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8B4C8">
      <w:pPr>
        <w:pStyle w:val="3"/>
        <w:spacing w:before="0" w:after="0" w:line="360" w:lineRule="auto"/>
        <w:jc w:val="center"/>
        <w:rPr>
          <w:rFonts w:hint="default" w:ascii="方正小标宋_GBK" w:eastAsia="方正小标宋_GBK" w:cs="Times New Roman"/>
          <w:b w:val="0"/>
          <w:bCs/>
          <w:color w:val="000000" w:themeColor="text1"/>
          <w:sz w:val="36"/>
          <w:szCs w:val="30"/>
          <w:lang w:val="en-US" w:eastAsia="zh-CN"/>
          <w14:textFill>
            <w14:solidFill>
              <w14:schemeClr w14:val="tx1"/>
            </w14:solidFill>
          </w14:textFill>
        </w:rPr>
      </w:pPr>
      <w:bookmarkStart w:id="0" w:name="_Toc21071"/>
      <w:bookmarkStart w:id="1" w:name="_Toc76462324"/>
      <w:r>
        <w:rPr>
          <w:rFonts w:hint="eastAsia" w:ascii="方正小标宋_GBK" w:eastAsia="方正小标宋_GBK" w:cs="Times New Roman"/>
          <w:b w:val="0"/>
          <w:bCs/>
          <w:color w:val="000000" w:themeColor="text1"/>
          <w:sz w:val="36"/>
          <w:szCs w:val="30"/>
          <w:lang w:val="en-US" w:eastAsia="zh-CN"/>
          <w14:textFill>
            <w14:solidFill>
              <w14:schemeClr w14:val="tx1"/>
            </w14:solidFill>
          </w14:textFill>
        </w:rPr>
        <w:t>移动护理系统</w:t>
      </w:r>
      <w:r>
        <w:rPr>
          <w:rFonts w:hint="eastAsia" w:ascii="方正小标宋_GBK" w:eastAsia="方正小标宋_GBK" w:cs="Times New Roman"/>
          <w:b w:val="0"/>
          <w:bCs/>
          <w:color w:val="000000" w:themeColor="text1"/>
          <w:sz w:val="36"/>
          <w:szCs w:val="30"/>
          <w14:textFill>
            <w14:solidFill>
              <w14:schemeClr w14:val="tx1"/>
            </w14:solidFill>
          </w14:textFill>
        </w:rPr>
        <w:t>需求</w:t>
      </w:r>
      <w:bookmarkEnd w:id="0"/>
      <w:bookmarkEnd w:id="1"/>
      <w:r>
        <w:rPr>
          <w:rFonts w:hint="eastAsia" w:ascii="方正小标宋_GBK" w:eastAsia="方正小标宋_GBK" w:cs="Times New Roman"/>
          <w:b w:val="0"/>
          <w:bCs/>
          <w:color w:val="000000" w:themeColor="text1"/>
          <w:sz w:val="36"/>
          <w:szCs w:val="30"/>
          <w:lang w:val="en-US" w:eastAsia="zh-CN"/>
          <w14:textFill>
            <w14:solidFill>
              <w14:schemeClr w14:val="tx1"/>
            </w14:solidFill>
          </w14:textFill>
        </w:rPr>
        <w:t>规格说明书</w:t>
      </w:r>
    </w:p>
    <w:p w14:paraId="3C2F4B32">
      <w:pPr>
        <w:pStyle w:val="3"/>
        <w:keepNext/>
        <w:keepLines/>
        <w:pageBreakBefore w:val="0"/>
        <w:widowControl w:val="0"/>
        <w:numPr>
          <w:ilvl w:val="0"/>
          <w:numId w:val="0"/>
        </w:numPr>
        <w:kinsoku/>
        <w:wordWrap/>
        <w:overflowPunct/>
        <w:topLinePunct w:val="0"/>
        <w:autoSpaceDE/>
        <w:autoSpaceDN/>
        <w:bidi w:val="0"/>
        <w:adjustRightInd w:val="0"/>
        <w:snapToGrid w:val="0"/>
        <w:spacing w:before="0" w:after="157" w:afterLines="50" w:line="400" w:lineRule="exact"/>
        <w:ind w:left="420" w:leftChars="0"/>
        <w:textAlignment w:val="auto"/>
        <w:rPr>
          <w:rFonts w:hint="default"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bookmarkStart w:id="2" w:name="_Toc7819"/>
      <w:bookmarkStart w:id="3" w:name="_Toc8603"/>
    </w:p>
    <w:p w14:paraId="52C0BCCF">
      <w:pPr>
        <w:pStyle w:val="3"/>
        <w:keepNext/>
        <w:keepLines/>
        <w:pageBreakBefore w:val="0"/>
        <w:widowControl w:val="0"/>
        <w:numPr>
          <w:ilvl w:val="0"/>
          <w:numId w:val="1"/>
        </w:numPr>
        <w:kinsoku/>
        <w:wordWrap/>
        <w:overflowPunct/>
        <w:topLinePunct w:val="0"/>
        <w:autoSpaceDE/>
        <w:autoSpaceDN/>
        <w:bidi w:val="0"/>
        <w:adjustRightInd w:val="0"/>
        <w:snapToGrid w:val="0"/>
        <w:spacing w:before="157" w:beforeLines="50" w:after="157" w:afterLines="50" w:line="400" w:lineRule="exact"/>
        <w:ind w:left="0" w:leftChars="0" w:firstLine="420" w:firstLineChars="0"/>
        <w:textAlignment w:val="auto"/>
        <w:rPr>
          <w:rFonts w:hint="default"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项目介绍</w:t>
      </w:r>
      <w:bookmarkEnd w:id="2"/>
      <w:bookmarkEnd w:id="3"/>
    </w:p>
    <w:p w14:paraId="01561545">
      <w:pPr>
        <w:snapToGrid w:val="0"/>
        <w:spacing w:line="400" w:lineRule="exact"/>
        <w:ind w:firstLine="480" w:firstLineChars="200"/>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本项目为重庆市荣昌区中医院采购并实施全院移动护理管理信息系统, 以及相关配套硬件设备，含：软硬件集成、安装调试、软件开发、接口对接、技术支持、技术培训、运行维护、项目验收及售后服务等内容。实现全院21个病区</w:t>
      </w:r>
      <w:bookmarkStart w:id="4" w:name="OLE_LINK1"/>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的移动护理管理。</w:t>
      </w:r>
    </w:p>
    <w:p w14:paraId="54620E82">
      <w:pPr>
        <w:pStyle w:val="3"/>
        <w:keepNext/>
        <w:keepLines/>
        <w:pageBreakBefore w:val="0"/>
        <w:widowControl w:val="0"/>
        <w:numPr>
          <w:ilvl w:val="0"/>
          <w:numId w:val="1"/>
        </w:numPr>
        <w:kinsoku/>
        <w:wordWrap/>
        <w:overflowPunct/>
        <w:topLinePunct w:val="0"/>
        <w:autoSpaceDE/>
        <w:autoSpaceDN/>
        <w:bidi w:val="0"/>
        <w:adjustRightInd w:val="0"/>
        <w:snapToGrid w:val="0"/>
        <w:spacing w:before="157" w:beforeLines="50" w:after="157" w:afterLines="50" w:line="400" w:lineRule="exact"/>
        <w:ind w:left="0" w:leftChars="0" w:firstLine="420" w:firstLineChars="0"/>
        <w:textAlignment w:val="auto"/>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技术需求</w:t>
      </w:r>
    </w:p>
    <w:p w14:paraId="002ADEC6">
      <w:pPr>
        <w:pStyle w:val="12"/>
        <w:numPr>
          <w:ilvl w:val="0"/>
          <w:numId w:val="2"/>
        </w:numPr>
        <w:ind w:left="1260" w:leftChars="0" w:hanging="420" w:firstLineChars="0"/>
        <w:rPr>
          <w:rFonts w:ascii="方正仿宋_GBK" w:hAnsi="楷体" w:eastAsia="方正仿宋_GBK"/>
          <w:sz w:val="24"/>
          <w:szCs w:val="24"/>
        </w:rPr>
      </w:pPr>
      <w:r>
        <w:rPr>
          <w:rFonts w:hint="eastAsia" w:ascii="方正仿宋_GBK" w:hAnsi="楷体" w:eastAsia="方正仿宋_GBK"/>
          <w:sz w:val="24"/>
          <w:szCs w:val="24"/>
        </w:rPr>
        <w:t>软件要求</w:t>
      </w:r>
    </w:p>
    <w:p w14:paraId="2F0B589C">
      <w:pPr>
        <w:pStyle w:val="12"/>
        <w:numPr>
          <w:ilvl w:val="0"/>
          <w:numId w:val="3"/>
        </w:numPr>
        <w:ind w:left="1680" w:leftChars="0" w:hanging="420" w:firstLineChars="0"/>
        <w:rPr>
          <w:rFonts w:ascii="方正仿宋_GBK" w:hAnsi="楷体" w:eastAsia="方正仿宋_GBK"/>
          <w:sz w:val="24"/>
          <w:szCs w:val="24"/>
        </w:rPr>
      </w:pPr>
      <w:r>
        <w:rPr>
          <w:rFonts w:hint="eastAsia" w:ascii="方正仿宋_GBK" w:hAnsi="楷体" w:eastAsia="方正仿宋_GBK"/>
          <w:sz w:val="24"/>
          <w:szCs w:val="24"/>
        </w:rPr>
        <w:t>需提供数据库表结构。</w:t>
      </w:r>
    </w:p>
    <w:p w14:paraId="388B3938">
      <w:pPr>
        <w:pStyle w:val="12"/>
        <w:numPr>
          <w:ilvl w:val="0"/>
          <w:numId w:val="3"/>
        </w:numPr>
        <w:ind w:left="1680" w:leftChars="0" w:hanging="420" w:firstLineChars="0"/>
        <w:rPr>
          <w:rFonts w:ascii="方正仿宋_GBK" w:hAnsi="楷体" w:eastAsia="方正仿宋_GBK"/>
          <w:sz w:val="24"/>
          <w:szCs w:val="24"/>
        </w:rPr>
      </w:pPr>
      <w:r>
        <w:rPr>
          <w:rFonts w:hint="eastAsia" w:ascii="方正仿宋_GBK" w:hAnsi="楷体" w:eastAsia="方正仿宋_GBK"/>
          <w:sz w:val="24"/>
          <w:szCs w:val="24"/>
        </w:rPr>
        <w:t>系统内部出现的报错信息要明确、清晰</w:t>
      </w:r>
      <w:r>
        <w:rPr>
          <w:rFonts w:hint="eastAsia" w:ascii="方正仿宋_GBK" w:hAnsi="楷体" w:eastAsia="方正仿宋_GBK"/>
          <w:sz w:val="24"/>
          <w:szCs w:val="24"/>
          <w:lang w:eastAsia="zh-CN"/>
        </w:rPr>
        <w:t>，</w:t>
      </w:r>
      <w:r>
        <w:rPr>
          <w:rFonts w:hint="eastAsia" w:ascii="方正仿宋_GBK" w:hAnsi="楷体" w:eastAsia="方正仿宋_GBK"/>
          <w:sz w:val="24"/>
          <w:szCs w:val="24"/>
          <w:lang w:val="en-US" w:eastAsia="zh-CN"/>
        </w:rPr>
        <w:t>能准确判断错误含义</w:t>
      </w:r>
      <w:r>
        <w:rPr>
          <w:rFonts w:hint="eastAsia" w:ascii="方正仿宋_GBK" w:hAnsi="楷体" w:eastAsia="方正仿宋_GBK"/>
          <w:sz w:val="24"/>
          <w:szCs w:val="24"/>
        </w:rPr>
        <w:t>。</w:t>
      </w:r>
    </w:p>
    <w:p w14:paraId="5F14F5CA">
      <w:pPr>
        <w:pStyle w:val="12"/>
        <w:numPr>
          <w:ilvl w:val="0"/>
          <w:numId w:val="3"/>
        </w:numPr>
        <w:ind w:left="1680" w:leftChars="0" w:hanging="420" w:firstLineChars="0"/>
        <w:rPr>
          <w:rFonts w:ascii="方正仿宋_GBK" w:hAnsi="楷体" w:eastAsia="方正仿宋_GBK"/>
          <w:sz w:val="24"/>
          <w:szCs w:val="24"/>
        </w:rPr>
      </w:pPr>
      <w:r>
        <w:rPr>
          <w:rFonts w:hint="eastAsia" w:ascii="方正仿宋_GBK" w:hAnsi="楷体" w:eastAsia="方正仿宋_GBK"/>
          <w:sz w:val="24"/>
          <w:szCs w:val="24"/>
        </w:rPr>
        <w:t>支持测试服务器和应用的建立。</w:t>
      </w:r>
    </w:p>
    <w:p w14:paraId="254DD2B8">
      <w:pPr>
        <w:pStyle w:val="12"/>
        <w:numPr>
          <w:ilvl w:val="0"/>
          <w:numId w:val="3"/>
        </w:numPr>
        <w:ind w:left="1680" w:leftChars="0" w:hanging="420" w:firstLineChars="0"/>
        <w:rPr>
          <w:rFonts w:ascii="方正仿宋_GBK" w:hAnsi="楷体" w:eastAsia="方正仿宋_GBK"/>
          <w:sz w:val="24"/>
          <w:szCs w:val="24"/>
        </w:rPr>
      </w:pPr>
      <w:r>
        <w:rPr>
          <w:rFonts w:hint="eastAsia" w:ascii="方正仿宋_GBK" w:hAnsi="楷体" w:eastAsia="方正仿宋_GBK"/>
          <w:sz w:val="24"/>
          <w:szCs w:val="24"/>
        </w:rPr>
        <w:t>后台数据自动同步，支持同步所有移动端数据。</w:t>
      </w:r>
    </w:p>
    <w:p w14:paraId="6E17CB3B">
      <w:pPr>
        <w:pStyle w:val="12"/>
        <w:numPr>
          <w:ilvl w:val="0"/>
          <w:numId w:val="3"/>
        </w:numPr>
        <w:ind w:left="1680" w:leftChars="0" w:hanging="420" w:firstLineChars="0"/>
        <w:rPr>
          <w:rFonts w:ascii="方正仿宋_GBK" w:hAnsi="楷体" w:eastAsia="方正仿宋_GBK"/>
          <w:sz w:val="24"/>
          <w:szCs w:val="24"/>
        </w:rPr>
      </w:pPr>
      <w:r>
        <w:rPr>
          <w:rFonts w:hint="eastAsia" w:ascii="方正仿宋_GBK" w:hAnsi="楷体" w:eastAsia="方正仿宋_GBK"/>
          <w:sz w:val="24"/>
          <w:szCs w:val="24"/>
          <w:lang w:val="en-US" w:eastAsia="zh-CN"/>
        </w:rPr>
        <w:t>在无/弱WiFi区域，PDA系统支持非医嘱数据缓存、离线业务处理功能，网络恢复后数据自动同步。</w:t>
      </w:r>
    </w:p>
    <w:p w14:paraId="34B60E7B">
      <w:pPr>
        <w:pStyle w:val="12"/>
        <w:numPr>
          <w:ilvl w:val="0"/>
          <w:numId w:val="3"/>
        </w:numPr>
        <w:ind w:left="1680" w:leftChars="0" w:hanging="420" w:firstLineChars="0"/>
        <w:rPr>
          <w:rFonts w:ascii="方正仿宋_GBK" w:hAnsi="楷体" w:eastAsia="方正仿宋_GBK"/>
          <w:sz w:val="24"/>
          <w:szCs w:val="24"/>
        </w:rPr>
      </w:pPr>
      <w:r>
        <w:rPr>
          <w:rFonts w:hint="eastAsia" w:ascii="方正仿宋_GBK" w:hAnsi="楷体" w:eastAsia="方正仿宋_GBK"/>
          <w:sz w:val="24"/>
          <w:szCs w:val="24"/>
        </w:rPr>
        <w:t>数据支持集成平台或企业总线的对接，数据元可转换为国家标准数据元供数据中心抽取、清洗。</w:t>
      </w:r>
    </w:p>
    <w:p w14:paraId="5BD97108">
      <w:pPr>
        <w:pStyle w:val="12"/>
        <w:numPr>
          <w:ilvl w:val="0"/>
          <w:numId w:val="3"/>
        </w:numPr>
        <w:ind w:left="1680" w:leftChars="0" w:hanging="420" w:firstLineChars="0"/>
        <w:rPr>
          <w:rFonts w:hint="eastAsia" w:ascii="方正仿宋_GBK" w:hAnsi="楷体" w:eastAsia="方正仿宋_GBK"/>
          <w:sz w:val="24"/>
          <w:szCs w:val="24"/>
        </w:rPr>
      </w:pPr>
      <w:r>
        <w:rPr>
          <w:rFonts w:hint="eastAsia" w:ascii="方正仿宋_GBK" w:hAnsi="楷体" w:eastAsia="方正仿宋_GBK"/>
          <w:sz w:val="24"/>
          <w:szCs w:val="24"/>
          <w:lang w:val="en-US" w:eastAsia="zh-CN"/>
        </w:rPr>
        <w:t>系统支持支持HL7、FHIR等医疗数据交换标准。可通过Web Service方式对接医院现有集成平台</w:t>
      </w:r>
      <w:r>
        <w:rPr>
          <w:rFonts w:hint="eastAsia" w:ascii="方正仿宋_GBK" w:hAnsi="楷体" w:eastAsia="方正仿宋_GBK"/>
          <w:sz w:val="24"/>
          <w:szCs w:val="24"/>
        </w:rPr>
        <w:t>。</w:t>
      </w:r>
    </w:p>
    <w:p w14:paraId="7DA4182C">
      <w:pPr>
        <w:pStyle w:val="12"/>
        <w:numPr>
          <w:ilvl w:val="0"/>
          <w:numId w:val="2"/>
        </w:numPr>
        <w:ind w:left="1260" w:leftChars="0" w:hanging="420" w:firstLineChars="0"/>
        <w:rPr>
          <w:rFonts w:hint="eastAsia" w:ascii="方正仿宋_GBK" w:hAnsi="楷体" w:eastAsia="方正仿宋_GBK"/>
          <w:sz w:val="24"/>
          <w:szCs w:val="24"/>
        </w:rPr>
      </w:pPr>
      <w:r>
        <w:rPr>
          <w:rFonts w:hint="eastAsia" w:ascii="方正仿宋_GBK" w:hAnsi="楷体" w:eastAsia="方正仿宋_GBK"/>
          <w:sz w:val="24"/>
          <w:szCs w:val="24"/>
        </w:rPr>
        <w:t>安全性要求</w:t>
      </w:r>
    </w:p>
    <w:p w14:paraId="39CBDA87">
      <w:pPr>
        <w:pStyle w:val="12"/>
        <w:numPr>
          <w:ilvl w:val="0"/>
          <w:numId w:val="4"/>
        </w:numPr>
        <w:ind w:left="1680" w:leftChars="0" w:hanging="420" w:firstLineChars="0"/>
        <w:rPr>
          <w:rFonts w:hint="eastAsia" w:ascii="方正仿宋_GBK" w:hAnsi="楷体" w:eastAsia="方正仿宋_GBK"/>
          <w:sz w:val="24"/>
          <w:szCs w:val="24"/>
          <w:lang w:val="en-US" w:eastAsia="zh-CN"/>
        </w:rPr>
      </w:pPr>
      <w:r>
        <w:rPr>
          <w:rFonts w:hint="eastAsia" w:ascii="方正仿宋_GBK" w:hAnsi="楷体" w:eastAsia="方正仿宋_GBK"/>
          <w:sz w:val="24"/>
          <w:szCs w:val="24"/>
          <w:lang w:val="en-US" w:eastAsia="zh-CN"/>
        </w:rPr>
        <w:t>系统支持三级等保检测标准。</w:t>
      </w:r>
    </w:p>
    <w:p w14:paraId="12A2F8A6">
      <w:pPr>
        <w:pStyle w:val="12"/>
        <w:numPr>
          <w:ilvl w:val="0"/>
          <w:numId w:val="4"/>
        </w:numPr>
        <w:ind w:left="1680" w:leftChars="0" w:hanging="420" w:firstLineChars="0"/>
        <w:rPr>
          <w:rFonts w:hint="eastAsia" w:ascii="方正仿宋_GBK" w:hAnsi="楷体" w:eastAsia="方正仿宋_GBK"/>
          <w:sz w:val="24"/>
          <w:szCs w:val="24"/>
          <w:lang w:val="en-US" w:eastAsia="zh-CN"/>
        </w:rPr>
      </w:pPr>
      <w:r>
        <w:rPr>
          <w:rFonts w:hint="eastAsia" w:ascii="方正仿宋_GBK" w:hAnsi="楷体" w:eastAsia="方正仿宋_GBK"/>
          <w:sz w:val="24"/>
          <w:szCs w:val="24"/>
          <w:lang w:val="en-US" w:eastAsia="zh-CN"/>
        </w:rPr>
        <w:t>支持应用及数据的备份，可设置备份策略，备份工作可自动完成。</w:t>
      </w:r>
    </w:p>
    <w:p w14:paraId="2CD4FB05">
      <w:pPr>
        <w:pStyle w:val="12"/>
        <w:numPr>
          <w:ilvl w:val="0"/>
          <w:numId w:val="4"/>
        </w:numPr>
        <w:ind w:left="1680" w:leftChars="0" w:hanging="420" w:firstLineChars="0"/>
        <w:rPr>
          <w:rFonts w:hint="eastAsia" w:ascii="方正仿宋_GBK" w:hAnsi="楷体" w:eastAsia="方正仿宋_GBK"/>
          <w:sz w:val="24"/>
          <w:szCs w:val="24"/>
          <w:lang w:val="en-US" w:eastAsia="zh-CN"/>
        </w:rPr>
      </w:pPr>
      <w:r>
        <w:rPr>
          <w:rFonts w:hint="eastAsia" w:ascii="方正仿宋_GBK" w:hAnsi="楷体" w:eastAsia="方正仿宋_GBK"/>
          <w:sz w:val="24"/>
          <w:szCs w:val="24"/>
          <w:lang w:val="en-US" w:eastAsia="zh-CN"/>
        </w:rPr>
        <w:t>数据库需建立账号、密码、权限、访问机制等安全策略。</w:t>
      </w:r>
    </w:p>
    <w:p w14:paraId="00D7B3C0">
      <w:pPr>
        <w:pStyle w:val="12"/>
        <w:numPr>
          <w:ilvl w:val="0"/>
          <w:numId w:val="2"/>
        </w:numPr>
        <w:ind w:left="1260" w:leftChars="0" w:hanging="420" w:firstLineChars="0"/>
        <w:rPr>
          <w:rFonts w:hint="eastAsia" w:ascii="方正仿宋_GBK" w:hAnsi="楷体" w:eastAsia="方正仿宋_GBK"/>
          <w:sz w:val="24"/>
          <w:szCs w:val="24"/>
        </w:rPr>
      </w:pPr>
      <w:r>
        <w:rPr>
          <w:rFonts w:hint="eastAsia" w:ascii="方正仿宋_GBK" w:hAnsi="楷体" w:eastAsia="方正仿宋_GBK"/>
          <w:sz w:val="24"/>
          <w:szCs w:val="24"/>
        </w:rPr>
        <w:t>用户数及速度要求</w:t>
      </w:r>
    </w:p>
    <w:p w14:paraId="48D97228">
      <w:pPr>
        <w:pStyle w:val="12"/>
        <w:numPr>
          <w:ilvl w:val="0"/>
          <w:numId w:val="5"/>
        </w:numPr>
        <w:ind w:left="1680" w:leftChars="0" w:hanging="420" w:firstLineChars="0"/>
        <w:rPr>
          <w:rFonts w:hint="eastAsia" w:ascii="方正仿宋_GBK" w:hAnsi="楷体" w:eastAsia="方正仿宋_GBK"/>
          <w:sz w:val="24"/>
          <w:szCs w:val="24"/>
          <w:lang w:val="en-US" w:eastAsia="zh-CN"/>
        </w:rPr>
      </w:pPr>
      <w:r>
        <w:rPr>
          <w:rFonts w:hint="eastAsia" w:ascii="方正仿宋_GBK" w:hAnsi="楷体" w:eastAsia="方正仿宋_GBK"/>
          <w:sz w:val="24"/>
          <w:szCs w:val="24"/>
          <w:lang w:val="en-US" w:eastAsia="zh-CN"/>
        </w:rPr>
        <w:t>无使用时间、用户数量、并发数、CPU数量等使用限制。</w:t>
      </w:r>
    </w:p>
    <w:p w14:paraId="166A3DDF">
      <w:pPr>
        <w:pStyle w:val="12"/>
        <w:numPr>
          <w:ilvl w:val="0"/>
          <w:numId w:val="5"/>
        </w:numPr>
        <w:ind w:left="1680" w:leftChars="0" w:hanging="420" w:firstLineChars="0"/>
        <w:rPr>
          <w:rFonts w:hint="eastAsia" w:ascii="方正仿宋_GBK" w:hAnsi="楷体" w:eastAsia="方正仿宋_GBK"/>
          <w:sz w:val="24"/>
          <w:szCs w:val="24"/>
          <w:lang w:val="en-US" w:eastAsia="zh-CN"/>
        </w:rPr>
      </w:pPr>
      <w:r>
        <w:rPr>
          <w:rFonts w:hint="eastAsia" w:ascii="方正仿宋_GBK" w:hAnsi="楷体" w:eastAsia="方正仿宋_GBK"/>
          <w:sz w:val="24"/>
          <w:szCs w:val="24"/>
          <w:lang w:val="en-US" w:eastAsia="zh-CN"/>
        </w:rPr>
        <w:t>每个页面或标签的打开响应速度应低于2秒，不得高于5秒，打开超过2秒的页面占总操作的比率不得高于2%。</w:t>
      </w:r>
    </w:p>
    <w:p w14:paraId="767C7874">
      <w:pPr>
        <w:pStyle w:val="3"/>
        <w:keepNext/>
        <w:keepLines/>
        <w:pageBreakBefore w:val="0"/>
        <w:widowControl w:val="0"/>
        <w:numPr>
          <w:ilvl w:val="0"/>
          <w:numId w:val="1"/>
        </w:numPr>
        <w:kinsoku/>
        <w:wordWrap/>
        <w:overflowPunct/>
        <w:topLinePunct w:val="0"/>
        <w:autoSpaceDE/>
        <w:autoSpaceDN/>
        <w:bidi w:val="0"/>
        <w:adjustRightInd w:val="0"/>
        <w:snapToGrid w:val="0"/>
        <w:spacing w:before="157" w:beforeLines="50" w:after="157" w:afterLines="50" w:line="400" w:lineRule="exact"/>
        <w:ind w:left="0" w:leftChars="0" w:firstLine="420" w:firstLineChars="0"/>
        <w:textAlignment w:val="auto"/>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功能需求</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2"/>
        <w:gridCol w:w="684"/>
        <w:gridCol w:w="1014"/>
        <w:gridCol w:w="5184"/>
        <w:gridCol w:w="487"/>
        <w:gridCol w:w="591"/>
      </w:tblGrid>
      <w:tr w14:paraId="001DB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EE319F6">
            <w:pPr>
              <w:keepNext w:val="0"/>
              <w:keepLines w:val="0"/>
              <w:widowControl/>
              <w:suppressLineNumbers w:val="0"/>
              <w:tabs>
                <w:tab w:val="left" w:pos="1834"/>
              </w:tabs>
              <w:jc w:val="left"/>
              <w:textAlignment w:val="center"/>
              <w:rPr>
                <w:rFonts w:hint="default" w:ascii="方正楷体_GBK" w:hAnsi="方正楷体_GBK" w:eastAsia="方正楷体_GBK" w:cs="方正楷体_GBK"/>
                <w:i w:val="0"/>
                <w:iCs w:val="0"/>
                <w:color w:val="auto"/>
                <w:kern w:val="0"/>
                <w:sz w:val="18"/>
                <w:szCs w:val="18"/>
                <w:u w:val="none"/>
                <w:lang w:val="en-US" w:eastAsia="zh-CN" w:bidi="ar"/>
              </w:rPr>
            </w:pPr>
            <w:r>
              <w:rPr>
                <w:rFonts w:hint="eastAsia" w:ascii="方正楷体_GBK" w:hAnsi="方正楷体_GBK" w:eastAsia="方正楷体_GBK" w:cs="方正楷体_GBK"/>
                <w:b/>
                <w:bCs/>
                <w:i w:val="0"/>
                <w:iCs w:val="0"/>
                <w:color w:val="auto"/>
                <w:kern w:val="0"/>
                <w:sz w:val="18"/>
                <w:szCs w:val="18"/>
                <w:u w:val="none"/>
                <w:lang w:val="en-US" w:eastAsia="zh-CN" w:bidi="ar"/>
              </w:rPr>
              <w:t>移动护士工作站</w:t>
            </w:r>
          </w:p>
        </w:tc>
      </w:tr>
      <w:tr w14:paraId="6AE1B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731" w:type="pct"/>
            <w:gridSpan w:val="2"/>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F83B7DF">
            <w:pPr>
              <w:keepNext w:val="0"/>
              <w:keepLines w:val="0"/>
              <w:widowControl/>
              <w:suppressLineNumbers w:val="0"/>
              <w:jc w:val="center"/>
              <w:textAlignment w:val="center"/>
              <w:rPr>
                <w:rFonts w:hint="eastAsia" w:ascii="方正楷体_GBK" w:hAnsi="方正楷体_GBK" w:eastAsia="方正楷体_GBK" w:cs="方正楷体_GBK"/>
                <w:i w:val="0"/>
                <w:iCs w:val="0"/>
                <w:color w:val="auto"/>
                <w:sz w:val="18"/>
                <w:szCs w:val="18"/>
                <w:u w:val="none"/>
              </w:rPr>
            </w:pPr>
            <w:bookmarkStart w:id="5" w:name="OLE_LINK3" w:colFirst="0" w:colLast="2"/>
            <w:r>
              <w:rPr>
                <w:rFonts w:hint="eastAsia" w:ascii="方正楷体_GBK" w:hAnsi="方正楷体_GBK" w:eastAsia="方正楷体_GBK" w:cs="方正楷体_GBK"/>
                <w:i w:val="0"/>
                <w:iCs w:val="0"/>
                <w:color w:val="auto"/>
                <w:kern w:val="0"/>
                <w:sz w:val="18"/>
                <w:szCs w:val="18"/>
                <w:u w:val="none"/>
                <w:lang w:val="en-US" w:eastAsia="zh-CN" w:bidi="ar"/>
              </w:rPr>
              <w:t>功能分类</w:t>
            </w:r>
          </w:p>
        </w:tc>
        <w:tc>
          <w:tcPr>
            <w:tcW w:w="594"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3022D316">
            <w:pPr>
              <w:keepNext w:val="0"/>
              <w:keepLines w:val="0"/>
              <w:widowControl/>
              <w:suppressLineNumbers w:val="0"/>
              <w:jc w:val="center"/>
              <w:textAlignment w:val="center"/>
              <w:rPr>
                <w:rFonts w:hint="eastAsia" w:ascii="方正楷体_GBK" w:hAnsi="方正楷体_GBK" w:eastAsia="方正楷体_GBK" w:cs="方正楷体_GBK"/>
                <w:i w:val="0"/>
                <w:iCs w:val="0"/>
                <w:color w:val="auto"/>
                <w:sz w:val="18"/>
                <w:szCs w:val="18"/>
                <w:u w:val="none"/>
              </w:rPr>
            </w:pPr>
            <w:r>
              <w:rPr>
                <w:rFonts w:hint="eastAsia" w:ascii="方正楷体_GBK" w:hAnsi="方正楷体_GBK" w:eastAsia="方正楷体_GBK" w:cs="方正楷体_GBK"/>
                <w:i w:val="0"/>
                <w:iCs w:val="0"/>
                <w:color w:val="auto"/>
                <w:kern w:val="0"/>
                <w:sz w:val="18"/>
                <w:szCs w:val="18"/>
                <w:u w:val="none"/>
                <w:lang w:val="en-US" w:eastAsia="zh-CN" w:bidi="ar"/>
              </w:rPr>
              <w:t>功能模块</w:t>
            </w:r>
          </w:p>
        </w:tc>
        <w:tc>
          <w:tcPr>
            <w:tcW w:w="3041"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9749F94">
            <w:pPr>
              <w:keepNext w:val="0"/>
              <w:keepLines w:val="0"/>
              <w:widowControl/>
              <w:suppressLineNumbers w:val="0"/>
              <w:jc w:val="center"/>
              <w:textAlignment w:val="center"/>
              <w:rPr>
                <w:rFonts w:hint="eastAsia" w:ascii="方正楷体_GBK" w:hAnsi="方正楷体_GBK" w:eastAsia="方正楷体_GBK" w:cs="方正楷体_GBK"/>
                <w:i w:val="0"/>
                <w:iCs w:val="0"/>
                <w:color w:val="auto"/>
                <w:sz w:val="18"/>
                <w:szCs w:val="18"/>
                <w:u w:val="none"/>
              </w:rPr>
            </w:pPr>
            <w:r>
              <w:rPr>
                <w:rFonts w:hint="eastAsia" w:ascii="方正楷体_GBK" w:hAnsi="方正楷体_GBK" w:eastAsia="方正楷体_GBK" w:cs="方正楷体_GBK"/>
                <w:i w:val="0"/>
                <w:iCs w:val="0"/>
                <w:color w:val="auto"/>
                <w:kern w:val="0"/>
                <w:sz w:val="18"/>
                <w:szCs w:val="18"/>
                <w:u w:val="none"/>
                <w:lang w:val="en-US" w:eastAsia="zh-CN" w:bidi="ar"/>
              </w:rPr>
              <w:t>功能说明</w:t>
            </w:r>
          </w:p>
        </w:tc>
        <w:tc>
          <w:tcPr>
            <w:tcW w:w="285"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2FFE95D5">
            <w:pPr>
              <w:keepNext w:val="0"/>
              <w:keepLines w:val="0"/>
              <w:widowControl/>
              <w:suppressLineNumbers w:val="0"/>
              <w:jc w:val="center"/>
              <w:textAlignment w:val="center"/>
              <w:rPr>
                <w:rFonts w:hint="eastAsia" w:ascii="方正楷体_GBK" w:hAnsi="方正楷体_GBK" w:eastAsia="方正楷体_GBK" w:cs="方正楷体_GBK"/>
                <w:i w:val="0"/>
                <w:iCs w:val="0"/>
                <w:color w:val="auto"/>
                <w:sz w:val="18"/>
                <w:szCs w:val="18"/>
                <w:u w:val="none"/>
              </w:rPr>
            </w:pPr>
            <w:r>
              <w:rPr>
                <w:rFonts w:hint="eastAsia" w:ascii="方正楷体_GBK" w:hAnsi="方正楷体_GBK" w:eastAsia="方正楷体_GBK" w:cs="方正楷体_GBK"/>
                <w:i w:val="0"/>
                <w:iCs w:val="0"/>
                <w:color w:val="auto"/>
                <w:kern w:val="0"/>
                <w:sz w:val="18"/>
                <w:szCs w:val="18"/>
                <w:u w:val="none"/>
                <w:lang w:val="en-US" w:eastAsia="zh-CN" w:bidi="ar"/>
              </w:rPr>
              <w:t>PC</w:t>
            </w:r>
          </w:p>
        </w:tc>
        <w:tc>
          <w:tcPr>
            <w:tcW w:w="346"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8E8BB71">
            <w:pPr>
              <w:keepNext w:val="0"/>
              <w:keepLines w:val="0"/>
              <w:widowControl/>
              <w:suppressLineNumbers w:val="0"/>
              <w:jc w:val="center"/>
              <w:textAlignment w:val="center"/>
              <w:rPr>
                <w:rFonts w:hint="eastAsia" w:ascii="方正楷体_GBK" w:hAnsi="方正楷体_GBK" w:eastAsia="方正楷体_GBK" w:cs="方正楷体_GBK"/>
                <w:i w:val="0"/>
                <w:iCs w:val="0"/>
                <w:color w:val="auto"/>
                <w:sz w:val="18"/>
                <w:szCs w:val="18"/>
                <w:u w:val="none"/>
              </w:rPr>
            </w:pPr>
            <w:r>
              <w:rPr>
                <w:rFonts w:hint="eastAsia" w:ascii="方正楷体_GBK" w:hAnsi="方正楷体_GBK" w:eastAsia="方正楷体_GBK" w:cs="方正楷体_GBK"/>
                <w:i w:val="0"/>
                <w:iCs w:val="0"/>
                <w:color w:val="auto"/>
                <w:kern w:val="0"/>
                <w:sz w:val="18"/>
                <w:szCs w:val="18"/>
                <w:u w:val="none"/>
                <w:lang w:val="en-US" w:eastAsia="zh-CN" w:bidi="ar"/>
              </w:rPr>
              <w:t>PDA</w:t>
            </w:r>
          </w:p>
        </w:tc>
      </w:tr>
      <w:bookmarkEnd w:id="5"/>
      <w:tr w14:paraId="6745D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731" w:type="pct"/>
            <w:gridSpan w:val="2"/>
            <w:vMerge w:val="restart"/>
            <w:tcBorders>
              <w:top w:val="single" w:color="000000" w:sz="4" w:space="0"/>
              <w:left w:val="single" w:color="000000" w:sz="4" w:space="0"/>
              <w:right w:val="single" w:color="000000" w:sz="4" w:space="0"/>
            </w:tcBorders>
            <w:shd w:val="clear" w:color="auto" w:fill="auto"/>
            <w:vAlign w:val="center"/>
          </w:tcPr>
          <w:p w14:paraId="209DEA1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系统管理</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02EFE">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角色管理</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6869D">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可根据科室或者病区创建对应的角色（如护士、护士长、管理员等）</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44157">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4CBF476">
            <w:pPr>
              <w:jc w:val="center"/>
              <w:rPr>
                <w:rFonts w:hint="eastAsia" w:ascii="方正仿宋_GBK" w:hAnsi="方正仿宋_GBK" w:eastAsia="方正仿宋_GBK" w:cs="方正仿宋_GBK"/>
                <w:i w:val="0"/>
                <w:iCs w:val="0"/>
                <w:color w:val="auto"/>
                <w:sz w:val="18"/>
                <w:szCs w:val="18"/>
                <w:u w:val="none"/>
              </w:rPr>
            </w:pPr>
          </w:p>
        </w:tc>
      </w:tr>
      <w:tr w14:paraId="676A6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1" w:type="pct"/>
            <w:gridSpan w:val="2"/>
            <w:vMerge w:val="continue"/>
            <w:tcBorders>
              <w:left w:val="single" w:color="000000" w:sz="4" w:space="0"/>
              <w:right w:val="single" w:color="000000" w:sz="4" w:space="0"/>
            </w:tcBorders>
            <w:shd w:val="clear" w:color="auto" w:fill="auto"/>
            <w:vAlign w:val="center"/>
          </w:tcPr>
          <w:p w14:paraId="3BFF8C73">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1D59F">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用户管理</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4FD1C">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创建/注销用户；用户角色设置；用户登录密码设置，支持密码输入长度控制、密码强度校验；用户图片签名设置</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DEA7">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3219CF9">
            <w:pPr>
              <w:jc w:val="center"/>
              <w:rPr>
                <w:rFonts w:hint="eastAsia" w:ascii="方正仿宋_GBK" w:hAnsi="方正仿宋_GBK" w:eastAsia="方正仿宋_GBK" w:cs="方正仿宋_GBK"/>
                <w:i w:val="0"/>
                <w:iCs w:val="0"/>
                <w:color w:val="auto"/>
                <w:sz w:val="18"/>
                <w:szCs w:val="18"/>
                <w:u w:val="none"/>
              </w:rPr>
            </w:pPr>
          </w:p>
        </w:tc>
      </w:tr>
      <w:tr w14:paraId="49402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1" w:type="pct"/>
            <w:gridSpan w:val="2"/>
            <w:vMerge w:val="continue"/>
            <w:tcBorders>
              <w:left w:val="single" w:color="000000" w:sz="4" w:space="0"/>
              <w:right w:val="single" w:color="000000" w:sz="4" w:space="0"/>
            </w:tcBorders>
            <w:shd w:val="clear" w:color="auto" w:fill="auto"/>
            <w:vAlign w:val="center"/>
          </w:tcPr>
          <w:p w14:paraId="53A9D8D5">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33332">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权限管理</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F3136">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支持用户及角色分组授权管理，支持按病区配置病区下所有用户权限，权限最低要求设置至菜单项</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61B8A">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77E8904">
            <w:pPr>
              <w:jc w:val="center"/>
              <w:rPr>
                <w:rFonts w:hint="eastAsia" w:ascii="方正仿宋_GBK" w:hAnsi="方正仿宋_GBK" w:eastAsia="方正仿宋_GBK" w:cs="方正仿宋_GBK"/>
                <w:i w:val="0"/>
                <w:iCs w:val="0"/>
                <w:color w:val="auto"/>
                <w:sz w:val="18"/>
                <w:szCs w:val="18"/>
                <w:u w:val="none"/>
              </w:rPr>
            </w:pPr>
          </w:p>
        </w:tc>
      </w:tr>
      <w:tr w14:paraId="1A0C7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1" w:type="pct"/>
            <w:gridSpan w:val="2"/>
            <w:vMerge w:val="continue"/>
            <w:tcBorders>
              <w:left w:val="single" w:color="000000" w:sz="4" w:space="0"/>
              <w:right w:val="single" w:color="000000" w:sz="4" w:space="0"/>
            </w:tcBorders>
            <w:shd w:val="clear" w:color="auto" w:fill="auto"/>
            <w:vAlign w:val="center"/>
          </w:tcPr>
          <w:p w14:paraId="1A677D16">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7562A">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自定义菜单配置</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68E57">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支持按用户配置个性化病区功能菜单</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5819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DEE2623">
            <w:pPr>
              <w:jc w:val="center"/>
              <w:rPr>
                <w:rFonts w:hint="eastAsia" w:ascii="方正仿宋_GBK" w:hAnsi="方正仿宋_GBK" w:eastAsia="方正仿宋_GBK" w:cs="方正仿宋_GBK"/>
                <w:i w:val="0"/>
                <w:iCs w:val="0"/>
                <w:color w:val="auto"/>
                <w:sz w:val="18"/>
                <w:szCs w:val="18"/>
                <w:u w:val="none"/>
              </w:rPr>
            </w:pPr>
          </w:p>
        </w:tc>
      </w:tr>
      <w:tr w14:paraId="1D0BD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1" w:type="pct"/>
            <w:gridSpan w:val="2"/>
            <w:vMerge w:val="continue"/>
            <w:tcBorders>
              <w:left w:val="single" w:color="000000" w:sz="4" w:space="0"/>
              <w:right w:val="single" w:color="000000" w:sz="4" w:space="0"/>
            </w:tcBorders>
            <w:shd w:val="clear" w:color="auto" w:fill="auto"/>
            <w:vAlign w:val="center"/>
          </w:tcPr>
          <w:p w14:paraId="307EF32A">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A0332">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标签条码打印配置</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F24CB">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提供可视化工具配置输液条码、腕带、床位卡、报表打印样式</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3469D">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1BD5EC2">
            <w:pPr>
              <w:jc w:val="center"/>
              <w:rPr>
                <w:rFonts w:hint="eastAsia" w:ascii="方正仿宋_GBK" w:hAnsi="方正仿宋_GBK" w:eastAsia="方正仿宋_GBK" w:cs="方正仿宋_GBK"/>
                <w:i w:val="0"/>
                <w:iCs w:val="0"/>
                <w:color w:val="auto"/>
                <w:sz w:val="18"/>
                <w:szCs w:val="18"/>
                <w:u w:val="none"/>
              </w:rPr>
            </w:pPr>
          </w:p>
        </w:tc>
      </w:tr>
      <w:tr w14:paraId="7C986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1" w:type="pct"/>
            <w:gridSpan w:val="2"/>
            <w:vMerge w:val="continue"/>
            <w:tcBorders>
              <w:left w:val="single" w:color="000000" w:sz="4" w:space="0"/>
              <w:right w:val="single" w:color="000000" w:sz="4" w:space="0"/>
            </w:tcBorders>
            <w:shd w:val="clear" w:color="auto" w:fill="auto"/>
            <w:vAlign w:val="center"/>
          </w:tcPr>
          <w:p w14:paraId="4019CE68">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FC192">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患者简卡配置</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D4215">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可通过视化配置工具自定义床位卡显示样式：设置不同护理等级颜色，配置简卡信息显示顺序</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4BE0E">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9C5CF67">
            <w:pPr>
              <w:jc w:val="center"/>
              <w:rPr>
                <w:rFonts w:hint="eastAsia" w:ascii="方正仿宋_GBK" w:hAnsi="方正仿宋_GBK" w:eastAsia="方正仿宋_GBK" w:cs="方正仿宋_GBK"/>
                <w:i w:val="0"/>
                <w:iCs w:val="0"/>
                <w:color w:val="auto"/>
                <w:sz w:val="18"/>
                <w:szCs w:val="18"/>
                <w:u w:val="none"/>
              </w:rPr>
            </w:pPr>
          </w:p>
        </w:tc>
      </w:tr>
      <w:tr w14:paraId="22767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1" w:type="pct"/>
            <w:gridSpan w:val="2"/>
            <w:vMerge w:val="continue"/>
            <w:tcBorders>
              <w:left w:val="single" w:color="000000" w:sz="4" w:space="0"/>
              <w:right w:val="single" w:color="000000" w:sz="4" w:space="0"/>
            </w:tcBorders>
            <w:shd w:val="clear" w:color="auto" w:fill="auto"/>
            <w:vAlign w:val="center"/>
          </w:tcPr>
          <w:p w14:paraId="0CE583BA">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0BEC3">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特殊字符配置</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CFAFC">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文书录入提供特殊字符快捷录入工具，并支持特殊字符新增/修改/删除</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F0AD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DA89DA6">
            <w:pPr>
              <w:jc w:val="center"/>
              <w:rPr>
                <w:rFonts w:hint="eastAsia" w:ascii="方正仿宋_GBK" w:hAnsi="方正仿宋_GBK" w:eastAsia="方正仿宋_GBK" w:cs="方正仿宋_GBK"/>
                <w:i w:val="0"/>
                <w:iCs w:val="0"/>
                <w:color w:val="auto"/>
                <w:sz w:val="18"/>
                <w:szCs w:val="18"/>
                <w:u w:val="none"/>
              </w:rPr>
            </w:pPr>
          </w:p>
        </w:tc>
      </w:tr>
      <w:tr w14:paraId="5C175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1" w:type="pct"/>
            <w:gridSpan w:val="2"/>
            <w:vMerge w:val="continue"/>
            <w:tcBorders>
              <w:left w:val="single" w:color="000000" w:sz="4" w:space="0"/>
              <w:right w:val="single" w:color="000000" w:sz="4" w:space="0"/>
            </w:tcBorders>
            <w:shd w:val="clear" w:color="auto" w:fill="auto"/>
            <w:vAlign w:val="center"/>
          </w:tcPr>
          <w:p w14:paraId="3CAB2277">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B2D50">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自定义快捷访问</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453CC">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工具栏支持设置常用功能快捷访问</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8358E">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AB9FE2B">
            <w:pPr>
              <w:jc w:val="center"/>
              <w:rPr>
                <w:rFonts w:hint="eastAsia" w:ascii="方正仿宋_GBK" w:hAnsi="方正仿宋_GBK" w:eastAsia="方正仿宋_GBK" w:cs="方正仿宋_GBK"/>
                <w:i w:val="0"/>
                <w:iCs w:val="0"/>
                <w:color w:val="auto"/>
                <w:sz w:val="18"/>
                <w:szCs w:val="18"/>
                <w:u w:val="none"/>
              </w:rPr>
            </w:pPr>
          </w:p>
        </w:tc>
      </w:tr>
      <w:tr w14:paraId="2E566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1" w:type="pct"/>
            <w:gridSpan w:val="2"/>
            <w:vMerge w:val="continue"/>
            <w:tcBorders>
              <w:left w:val="single" w:color="000000" w:sz="4" w:space="0"/>
              <w:right w:val="single" w:color="000000" w:sz="4" w:space="0"/>
            </w:tcBorders>
            <w:shd w:val="clear" w:color="auto" w:fill="auto"/>
            <w:vAlign w:val="center"/>
          </w:tcPr>
          <w:p w14:paraId="5121CF2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EFCB5">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服务监控</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93B71">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服务器端支持可视化界面监测移动护理系统各服务的内存、CPU、端口、运行状态信息，支持服务启动、停止、快速打开服务安装位置等功能</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B806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01DD9E5">
            <w:pPr>
              <w:jc w:val="center"/>
              <w:rPr>
                <w:rFonts w:hint="eastAsia" w:ascii="方正仿宋_GBK" w:hAnsi="方正仿宋_GBK" w:eastAsia="方正仿宋_GBK" w:cs="方正仿宋_GBK"/>
                <w:i w:val="0"/>
                <w:iCs w:val="0"/>
                <w:color w:val="auto"/>
                <w:sz w:val="18"/>
                <w:szCs w:val="18"/>
                <w:u w:val="none"/>
              </w:rPr>
            </w:pPr>
          </w:p>
        </w:tc>
      </w:tr>
      <w:tr w14:paraId="34C09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1" w:type="pct"/>
            <w:gridSpan w:val="2"/>
            <w:vMerge w:val="continue"/>
            <w:tcBorders>
              <w:left w:val="single" w:color="000000" w:sz="4" w:space="0"/>
              <w:right w:val="single" w:color="000000" w:sz="4" w:space="0"/>
            </w:tcBorders>
            <w:shd w:val="clear" w:color="auto" w:fill="auto"/>
            <w:vAlign w:val="center"/>
          </w:tcPr>
          <w:p w14:paraId="39B90A7D">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E47FE">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服务更新</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2757C">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支持通过服务器端可视化界面更新后台主服务、患者服务、PC客户端、PDA客户端服务，支持更新内容的详细查询</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BA2A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62DC2BE">
            <w:pPr>
              <w:jc w:val="center"/>
              <w:rPr>
                <w:rFonts w:hint="eastAsia" w:ascii="方正仿宋_GBK" w:hAnsi="方正仿宋_GBK" w:eastAsia="方正仿宋_GBK" w:cs="方正仿宋_GBK"/>
                <w:i w:val="0"/>
                <w:iCs w:val="0"/>
                <w:color w:val="auto"/>
                <w:sz w:val="18"/>
                <w:szCs w:val="18"/>
                <w:u w:val="none"/>
              </w:rPr>
            </w:pPr>
          </w:p>
        </w:tc>
      </w:tr>
      <w:tr w14:paraId="17C5A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731" w:type="pct"/>
            <w:gridSpan w:val="2"/>
            <w:vMerge w:val="continue"/>
            <w:tcBorders>
              <w:left w:val="single" w:color="000000" w:sz="4" w:space="0"/>
              <w:right w:val="single" w:color="000000" w:sz="4" w:space="0"/>
            </w:tcBorders>
            <w:shd w:val="clear" w:color="auto" w:fill="auto"/>
            <w:vAlign w:val="center"/>
          </w:tcPr>
          <w:p w14:paraId="5791653E">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74D89">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服务回退</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162DA">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支持通过历史更新记录进行更新回退并记录。</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D224A">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55CCE2B">
            <w:pPr>
              <w:jc w:val="center"/>
              <w:rPr>
                <w:rFonts w:hint="eastAsia" w:ascii="方正仿宋_GBK" w:hAnsi="方正仿宋_GBK" w:eastAsia="方正仿宋_GBK" w:cs="方正仿宋_GBK"/>
                <w:i w:val="0"/>
                <w:iCs w:val="0"/>
                <w:color w:val="auto"/>
                <w:sz w:val="18"/>
                <w:szCs w:val="18"/>
                <w:u w:val="none"/>
              </w:rPr>
            </w:pPr>
          </w:p>
        </w:tc>
      </w:tr>
      <w:tr w14:paraId="078C0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1" w:type="pct"/>
            <w:gridSpan w:val="2"/>
            <w:vMerge w:val="continue"/>
            <w:tcBorders>
              <w:left w:val="single" w:color="000000" w:sz="4" w:space="0"/>
              <w:right w:val="single" w:color="000000" w:sz="4" w:space="0"/>
            </w:tcBorders>
            <w:shd w:val="clear" w:color="auto" w:fill="auto"/>
            <w:vAlign w:val="center"/>
          </w:tcPr>
          <w:p w14:paraId="1D18FB3F">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18"/>
                <w:szCs w:val="18"/>
                <w:u w:val="none"/>
                <w:lang w:val="en-US"/>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7CB1C">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时间同步</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ED707">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用户登录时，客户端自动同步服务器时间</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156C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A57BC">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5692D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 w:hRule="atLeast"/>
        </w:trPr>
        <w:tc>
          <w:tcPr>
            <w:tcW w:w="731" w:type="pct"/>
            <w:gridSpan w:val="2"/>
            <w:vMerge w:val="continue"/>
            <w:tcBorders>
              <w:left w:val="single" w:color="000000" w:sz="4" w:space="0"/>
              <w:bottom w:val="single" w:color="000000" w:sz="4" w:space="0"/>
              <w:right w:val="single" w:color="000000" w:sz="4" w:space="0"/>
            </w:tcBorders>
            <w:shd w:val="clear" w:color="auto" w:fill="auto"/>
            <w:vAlign w:val="center"/>
          </w:tcPr>
          <w:p w14:paraId="3B0C547C">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3C27F">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登录日志</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81BDB">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记录用户登录时间、工号、姓名、是否登录成功标识</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D1B4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C9A72F6">
            <w:pPr>
              <w:jc w:val="center"/>
              <w:rPr>
                <w:rFonts w:hint="eastAsia" w:ascii="方正仿宋_GBK" w:hAnsi="方正仿宋_GBK" w:eastAsia="方正仿宋_GBK" w:cs="方正仿宋_GBK"/>
                <w:i w:val="0"/>
                <w:iCs w:val="0"/>
                <w:color w:val="auto"/>
                <w:sz w:val="18"/>
                <w:szCs w:val="18"/>
                <w:u w:val="none"/>
              </w:rPr>
            </w:pPr>
          </w:p>
        </w:tc>
      </w:tr>
      <w:tr w14:paraId="79236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0" w:hRule="atLeast"/>
        </w:trPr>
        <w:tc>
          <w:tcPr>
            <w:tcW w:w="73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6ACC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通用功能</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2C364">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升级提醒</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743A1">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系统版本升级后，在线客户端可收到提醒</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E2ED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459EC">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31A9D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F7B29">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E9802">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屏幕锁定功能</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470E9">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登录后超过一定时间未操作，客户端退出到登录界面；PC客户端和PDA客户端时间支持分开设定</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0479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2ACB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70AB2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9BBEF">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27A47">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全局功能检索</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CF54A">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支持简拼搜索，快速跳转至相应菜单功能页面</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EE50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7380167">
            <w:pPr>
              <w:jc w:val="center"/>
              <w:rPr>
                <w:rFonts w:hint="eastAsia" w:ascii="方正仿宋_GBK" w:hAnsi="方正仿宋_GBK" w:eastAsia="方正仿宋_GBK" w:cs="方正仿宋_GBK"/>
                <w:i w:val="0"/>
                <w:iCs w:val="0"/>
                <w:color w:val="auto"/>
                <w:sz w:val="18"/>
                <w:szCs w:val="18"/>
                <w:u w:val="none"/>
              </w:rPr>
            </w:pPr>
          </w:p>
        </w:tc>
      </w:tr>
      <w:tr w14:paraId="15A1E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A4C7E">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8A3E5">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系统字体大小设置</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CD6C1">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支持系统字体等比例放大或者缩小</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4D98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3436B32">
            <w:pPr>
              <w:jc w:val="center"/>
              <w:rPr>
                <w:rFonts w:hint="eastAsia" w:ascii="方正仿宋_GBK" w:hAnsi="方正仿宋_GBK" w:eastAsia="方正仿宋_GBK" w:cs="方正仿宋_GBK"/>
                <w:i w:val="0"/>
                <w:iCs w:val="0"/>
                <w:color w:val="auto"/>
                <w:sz w:val="18"/>
                <w:szCs w:val="18"/>
                <w:u w:val="none"/>
              </w:rPr>
            </w:pPr>
          </w:p>
        </w:tc>
      </w:tr>
      <w:tr w14:paraId="22659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 w:hRule="atLeast"/>
        </w:trPr>
        <w:tc>
          <w:tcPr>
            <w:tcW w:w="7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C772F">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4D250">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提醒管理</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A997C">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PC端支持预设提醒事件及时间并可同步至PDA端，PDA支持通过消息和振铃提醒用户</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EDF5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0AD5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578B0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73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86C60">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患者全过程管理</w:t>
            </w: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588C8C">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患者信息</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C0FAC">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根据护理需要显示患者基本信息，包括：姓名、性别、床号、护理级别、联系方式、住址、身份证号、主治医生、诊断、饮食、过敏史</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EED0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6CAF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577DE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0B898">
            <w:pPr>
              <w:jc w:val="center"/>
              <w:rPr>
                <w:rFonts w:hint="eastAsia" w:ascii="方正仿宋_GBK" w:hAnsi="方正仿宋_GBK" w:eastAsia="方正仿宋_GBK" w:cs="方正仿宋_GBK"/>
                <w:i w:val="0"/>
                <w:iCs w:val="0"/>
                <w:color w:val="auto"/>
                <w:sz w:val="18"/>
                <w:szCs w:val="18"/>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4BCC1">
            <w:pPr>
              <w:jc w:val="left"/>
              <w:rPr>
                <w:rFonts w:hint="eastAsia" w:ascii="方正仿宋_GBK" w:hAnsi="方正仿宋_GBK" w:eastAsia="方正仿宋_GBK" w:cs="方正仿宋_GBK"/>
                <w:i w:val="0"/>
                <w:iCs w:val="0"/>
                <w:color w:val="auto"/>
                <w:sz w:val="18"/>
                <w:szCs w:val="18"/>
                <w:u w:val="none"/>
              </w:rPr>
            </w:pP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D47F0">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根据护理需要可在患者简卡上以图标的形式显示患者状态：有无过敏史、是否高热、今日新入院、今日手术、欠费、病危/病重、护理级别、新医嘱</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5328D">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F8867">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67AF5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7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08EA5">
            <w:pPr>
              <w:jc w:val="center"/>
              <w:rPr>
                <w:rFonts w:hint="eastAsia" w:ascii="方正仿宋_GBK" w:hAnsi="方正仿宋_GBK" w:eastAsia="方正仿宋_GBK" w:cs="方正仿宋_GBK"/>
                <w:i w:val="0"/>
                <w:iCs w:val="0"/>
                <w:color w:val="auto"/>
                <w:sz w:val="18"/>
                <w:szCs w:val="18"/>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E0FA2">
            <w:pPr>
              <w:jc w:val="left"/>
              <w:rPr>
                <w:rFonts w:hint="eastAsia" w:ascii="方正仿宋_GBK" w:hAnsi="方正仿宋_GBK" w:eastAsia="方正仿宋_GBK" w:cs="方正仿宋_GBK"/>
                <w:i w:val="0"/>
                <w:iCs w:val="0"/>
                <w:color w:val="auto"/>
                <w:sz w:val="18"/>
                <w:szCs w:val="18"/>
                <w:u w:val="none"/>
              </w:rPr>
            </w:pP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BA7D5">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根据评估工具结果在患者简卡上以图标的形式显示高风险患者：压力性损伤高风险、跌倒/坠床高风险、VTE高风险、非计划拔管高风险、疼痛，并支持按科室配置各个高风险是否显示和显示顺序</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6FFDC">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12E0D">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306B6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EA700">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AD49B">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床位分组管理</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E6424">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将本病区床位分配给相应的责任组，护士可通过所在责任组，开展临床护理工作</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1CFE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9239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1E7E4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46811">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BD92E">
            <w:pPr>
              <w:keepNext w:val="0"/>
              <w:keepLines w:val="0"/>
              <w:widowControl/>
              <w:suppressLineNumbers w:val="0"/>
              <w:jc w:val="left"/>
              <w:textAlignment w:val="center"/>
              <w:rPr>
                <w:rFonts w:hint="default"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检索分组</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A40C7">
            <w:pPr>
              <w:keepNext w:val="0"/>
              <w:keepLines w:val="0"/>
              <w:widowControl/>
              <w:suppressLineNumbers w:val="0"/>
              <w:jc w:val="left"/>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支持按床位或患者类型筛选信息，提供危急值、导管状态等标识</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78CEE">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25EB6">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57661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7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31C87">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CFB03">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我的患者</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015DF">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护士可以筛选出属于自己所管的的患者，并分配到我的患者里，开展临床护理工作</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DC33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C164D">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42B6A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123AF">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6AE54">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腕带打印</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C043B">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通过本系统在病区/住院处打印患者腕带，不含打印频次记录</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84FB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A574B71">
            <w:pPr>
              <w:jc w:val="center"/>
              <w:rPr>
                <w:rFonts w:hint="eastAsia" w:ascii="方正仿宋_GBK" w:hAnsi="方正仿宋_GBK" w:eastAsia="方正仿宋_GBK" w:cs="方正仿宋_GBK"/>
                <w:i w:val="0"/>
                <w:iCs w:val="0"/>
                <w:color w:val="auto"/>
                <w:sz w:val="18"/>
                <w:szCs w:val="18"/>
                <w:u w:val="none"/>
              </w:rPr>
            </w:pPr>
          </w:p>
        </w:tc>
      </w:tr>
      <w:tr w14:paraId="2E33E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4EA7C">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B187B">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床头卡打印</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8E8B4">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患者床头卡打印，支持病区打印模式</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1D207">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209F485">
            <w:pPr>
              <w:jc w:val="center"/>
              <w:rPr>
                <w:rFonts w:hint="eastAsia" w:ascii="方正仿宋_GBK" w:hAnsi="方正仿宋_GBK" w:eastAsia="方正仿宋_GBK" w:cs="方正仿宋_GBK"/>
                <w:i w:val="0"/>
                <w:iCs w:val="0"/>
                <w:color w:val="auto"/>
                <w:sz w:val="18"/>
                <w:szCs w:val="18"/>
                <w:u w:val="none"/>
              </w:rPr>
            </w:pPr>
          </w:p>
        </w:tc>
      </w:tr>
      <w:tr w14:paraId="4AC72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5" w:hRule="atLeast"/>
        </w:trPr>
        <w:tc>
          <w:tcPr>
            <w:tcW w:w="7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54F21">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85AD8">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患者流转核对</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7CE1E">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扫描患者腕带，核对患者信息，并记录患者流转信息，记录患者出院、入院、外出检查、入手术室、出手术室、回病房这些流转信息</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0E5E0">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A9AD0">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036E8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8C955">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EAC7A">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患者流转查询</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C664A">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提供患者出院、入院、外出检查、入手术室、出手术室、回病房的流转记录的查询，也可查询记录时间、记录人</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A0D80">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76C7D06">
            <w:pPr>
              <w:jc w:val="center"/>
              <w:rPr>
                <w:rFonts w:hint="eastAsia" w:ascii="方正仿宋_GBK" w:hAnsi="方正仿宋_GBK" w:eastAsia="方正仿宋_GBK" w:cs="方正仿宋_GBK"/>
                <w:i w:val="0"/>
                <w:iCs w:val="0"/>
                <w:color w:val="auto"/>
                <w:sz w:val="18"/>
                <w:szCs w:val="18"/>
                <w:u w:val="none"/>
              </w:rPr>
            </w:pPr>
          </w:p>
        </w:tc>
      </w:tr>
      <w:tr w14:paraId="033B6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34E1A">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26BEE">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等级护理巡视</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AE041">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扫描患者腕带或床头卡，记录护理等级巡视情况</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BA2D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29062">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3D60D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821CC">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79CD4">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普通患者转运交接闭环</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A0A5A">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提供患者出原病区、入新病区闭环流程的患者信息核对和交接信息记录</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ED04E">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EBA32">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679FF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D3D16">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28B74">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手术患者转运交接闭环</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981AA">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提供患者出病房、入手术室、入手术间、出手术间、入麻醉恢复室、出麻醉恢复室，出手术室、回病房的整个流程闭环的患者信息核对和交接信息记录</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786AC">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BABD0">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6F461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6EAEC">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0A51D">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患者转运交接流程查询</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09818">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支持按时间对手术和普通患者在临床治疗转运交接每个环节的交接信息和各个流程的交接记录单进行查询</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D18DE">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55AFB">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4AEE3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0E375">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BD5A8">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转科患者查询</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AB00C">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提供患者转科流转记录查询（需第三方接口支持），包括：床号、姓名、住院号、病历号、性别、年龄、转入病区、转入时间、转出病区、转出时间</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71BF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F148AF5">
            <w:pPr>
              <w:jc w:val="center"/>
              <w:rPr>
                <w:rFonts w:hint="eastAsia" w:ascii="方正仿宋_GBK" w:hAnsi="方正仿宋_GBK" w:eastAsia="方正仿宋_GBK" w:cs="方正仿宋_GBK"/>
                <w:i w:val="0"/>
                <w:iCs w:val="0"/>
                <w:color w:val="auto"/>
                <w:sz w:val="18"/>
                <w:szCs w:val="18"/>
                <w:u w:val="none"/>
              </w:rPr>
            </w:pPr>
          </w:p>
        </w:tc>
      </w:tr>
      <w:tr w14:paraId="6012F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5FE41">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F8674">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出院患者查询</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F7E93">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可根据病历号、姓名、时间查阅已经出院的患者，双击出院记录可进入患者病历操作界面</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A7ADF">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24913F6">
            <w:pPr>
              <w:jc w:val="center"/>
              <w:rPr>
                <w:rFonts w:hint="eastAsia" w:ascii="方正仿宋_GBK" w:hAnsi="方正仿宋_GBK" w:eastAsia="方正仿宋_GBK" w:cs="方正仿宋_GBK"/>
                <w:i w:val="0"/>
                <w:iCs w:val="0"/>
                <w:color w:val="auto"/>
                <w:sz w:val="18"/>
                <w:szCs w:val="18"/>
                <w:u w:val="none"/>
              </w:rPr>
            </w:pPr>
          </w:p>
        </w:tc>
      </w:tr>
      <w:tr w14:paraId="6B5C0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E5BCE">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4944F">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患者过敏信息管理</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D7ED1">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将在体温单、文书中录入的患者过敏信息进行集中管理，并同步到患者简卡上</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FC462">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672C7">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03490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9FA7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医嘱闭环管理</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8CE5D">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医嘱管理</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E0AFF">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原始医嘱查看</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44578">
            <w:pPr>
              <w:keepNext w:val="0"/>
              <w:keepLines w:val="0"/>
              <w:widowControl/>
              <w:suppressLineNumbers w:val="0"/>
              <w:jc w:val="left"/>
              <w:textAlignment w:val="center"/>
              <w:rPr>
                <w:rFonts w:hint="default"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查看医生在电子医生站中下达并且已经审核的原始医嘱；</w:t>
            </w:r>
          </w:p>
          <w:p w14:paraId="1190BB22">
            <w:pPr>
              <w:keepNext w:val="0"/>
              <w:keepLines w:val="0"/>
              <w:widowControl/>
              <w:suppressLineNumbers w:val="0"/>
              <w:jc w:val="left"/>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危急值、医嘱更新实时推送至护士端，PDA以消息形式即时提醒；</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0C29C">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C537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2B16F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AA372">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C2021">
            <w:pPr>
              <w:jc w:val="left"/>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E126A">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医嘱拆分</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4A96E">
            <w:pPr>
              <w:keepNext w:val="0"/>
              <w:keepLines w:val="0"/>
              <w:widowControl/>
              <w:numPr>
                <w:ilvl w:val="0"/>
                <w:numId w:val="6"/>
              </w:numPr>
              <w:suppressLineNumbers w:val="0"/>
              <w:jc w:val="left"/>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根据医嘱频次、计划执行时间对结构化医嘱进行拆分，支持根据医院要求产生统一样式的医嘱瓶贴并打印</w:t>
            </w:r>
          </w:p>
          <w:p w14:paraId="7DFD2936">
            <w:pPr>
              <w:keepNext w:val="0"/>
              <w:keepLines w:val="0"/>
              <w:widowControl/>
              <w:numPr>
                <w:ilvl w:val="0"/>
                <w:numId w:val="6"/>
              </w:numPr>
              <w:suppressLineNumbers w:val="0"/>
              <w:jc w:val="left"/>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涉及药物医嘱瓶贴包含患者及药物所有关键信息：患者姓名、年龄、住院号、科别、病区、床位号、过敏史、诊断、体重、用药方式、频度代码、计划用药时间、药物名称、药物剂量、单位、规格、滴速、医嘱条码、当天第几次用药等</w:t>
            </w:r>
          </w:p>
          <w:p w14:paraId="589394ED">
            <w:pPr>
              <w:keepNext w:val="0"/>
              <w:keepLines w:val="0"/>
              <w:widowControl/>
              <w:numPr>
                <w:ilvl w:val="0"/>
                <w:numId w:val="6"/>
              </w:numPr>
              <w:suppressLineNumbers w:val="0"/>
              <w:jc w:val="left"/>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支持中药医嘱的瓶贴格式，含剂数、每日剂量、采用剂型、每剂分几次服用、用药方法、服用要求等内容</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EC0EC">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0B8FF">
            <w:pPr>
              <w:jc w:val="center"/>
              <w:rPr>
                <w:rFonts w:hint="eastAsia" w:ascii="方正仿宋_GBK" w:hAnsi="方正仿宋_GBK" w:eastAsia="方正仿宋_GBK" w:cs="方正仿宋_GBK"/>
                <w:i w:val="0"/>
                <w:iCs w:val="0"/>
                <w:color w:val="auto"/>
                <w:sz w:val="18"/>
                <w:szCs w:val="18"/>
                <w:u w:val="none"/>
              </w:rPr>
            </w:pPr>
          </w:p>
        </w:tc>
      </w:tr>
      <w:tr w14:paraId="7932F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568B6">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783D0">
            <w:pPr>
              <w:jc w:val="left"/>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DE5C3">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医嘱执行记录查看、打印</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01163">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在PC客户端和PDA客户端查看护士对于医嘱执行的相关记录，用于责任追溯医嘱执行记录包括执行时间、执行人、异常记录，支持PC客户端打印</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24F7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652C7">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68788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01EF7">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CDEF7">
            <w:pPr>
              <w:jc w:val="left"/>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074B6">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医嘱巡视单查询、打印</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0B943">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在PC客户端查看患者已执行医嘱的操作明细情况，支持PC客户端打印</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2227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FD60F">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418CB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85EDC">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0D35">
            <w:pPr>
              <w:jc w:val="left"/>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60181">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医嘱补执行</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9DE17">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Style w:val="9"/>
                <w:rFonts w:hint="eastAsia" w:ascii="方正仿宋_GBK" w:hAnsi="方正仿宋_GBK" w:eastAsia="方正仿宋_GBK" w:cs="方正仿宋_GBK"/>
                <w:color w:val="auto"/>
                <w:sz w:val="18"/>
                <w:szCs w:val="18"/>
                <w:lang w:val="en-US" w:eastAsia="zh-CN" w:bidi="ar"/>
              </w:rPr>
              <w:t>因某种原因（比如手术用药、治疗科室用药、抢救用药等），护士对患者未能通过PDA客户端执行医嘱，在PC客户端进行补录</w:t>
            </w:r>
            <w:r>
              <w:rPr>
                <w:rStyle w:val="10"/>
                <w:rFonts w:hint="eastAsia" w:ascii="方正仿宋_GBK" w:hAnsi="方正仿宋_GBK" w:eastAsia="方正仿宋_GBK" w:cs="方正仿宋_GBK"/>
                <w:color w:val="auto"/>
                <w:sz w:val="18"/>
                <w:szCs w:val="18"/>
                <w:lang w:val="en-US" w:eastAsia="zh-CN" w:bidi="ar"/>
              </w:rPr>
              <w:t>，支持双签</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A7ED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57920">
            <w:pPr>
              <w:jc w:val="center"/>
              <w:rPr>
                <w:rFonts w:hint="eastAsia" w:ascii="方正仿宋_GBK" w:hAnsi="方正仿宋_GBK" w:eastAsia="方正仿宋_GBK" w:cs="方正仿宋_GBK"/>
                <w:i w:val="0"/>
                <w:iCs w:val="0"/>
                <w:color w:val="auto"/>
                <w:sz w:val="18"/>
                <w:szCs w:val="18"/>
                <w:u w:val="none"/>
              </w:rPr>
            </w:pPr>
          </w:p>
        </w:tc>
      </w:tr>
      <w:tr w14:paraId="786AA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929E5">
            <w:pPr>
              <w:jc w:val="center"/>
              <w:rPr>
                <w:rFonts w:hint="eastAsia" w:ascii="方正仿宋_GBK" w:hAnsi="方正仿宋_GBK" w:eastAsia="方正仿宋_GBK" w:cs="方正仿宋_GBK"/>
                <w:i w:val="0"/>
                <w:iCs w:val="0"/>
                <w:color w:val="auto"/>
                <w:sz w:val="18"/>
                <w:szCs w:val="18"/>
                <w:u w:val="none"/>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E8322">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输液医嘱闭环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EB5B2">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医嘱拆分之输液瓶签打印</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9696E">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病区配液的模式中，和住院电子医嘱对接，按给定的时间频度和医嘱有效期，将医嘱按照频次拆分后，产生输液类医嘱的瓶签，瓶签信息包括：床号、患者姓名、用药方式、频度代码、用药日期、当天第几次用药、药物名称、剂量、单位、规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C2D5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4FEA06">
            <w:pPr>
              <w:jc w:val="center"/>
              <w:rPr>
                <w:rFonts w:hint="eastAsia" w:ascii="方正仿宋_GBK" w:hAnsi="方正仿宋_GBK" w:eastAsia="方正仿宋_GBK" w:cs="方正仿宋_GBK"/>
                <w:i w:val="0"/>
                <w:iCs w:val="0"/>
                <w:color w:val="auto"/>
                <w:sz w:val="18"/>
                <w:szCs w:val="18"/>
                <w:u w:val="none"/>
              </w:rPr>
            </w:pPr>
          </w:p>
        </w:tc>
      </w:tr>
      <w:tr w14:paraId="06A79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E3A33">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450BF">
            <w:pPr>
              <w:jc w:val="left"/>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0F34A">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输液准备之护士站收药核对</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89B51">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护士对患者输液用药成组药品的扫描</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D03E37F">
            <w:pPr>
              <w:jc w:val="center"/>
              <w:rPr>
                <w:rFonts w:hint="eastAsia" w:ascii="方正仿宋_GBK" w:hAnsi="方正仿宋_GBK" w:eastAsia="方正仿宋_GBK" w:cs="方正仿宋_GBK"/>
                <w:i w:val="0"/>
                <w:iCs w:val="0"/>
                <w:color w:val="auto"/>
                <w:sz w:val="18"/>
                <w:szCs w:val="18"/>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C6450">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3F20B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1F984">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DD18A">
            <w:pPr>
              <w:jc w:val="left"/>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BB6C1">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输液准备之配药扫描</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7FB01">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护士对患者输液配药的扫描操作</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8446565">
            <w:pPr>
              <w:jc w:val="center"/>
              <w:rPr>
                <w:rFonts w:hint="eastAsia" w:ascii="方正仿宋_GBK" w:hAnsi="方正仿宋_GBK" w:eastAsia="方正仿宋_GBK" w:cs="方正仿宋_GBK"/>
                <w:i w:val="0"/>
                <w:iCs w:val="0"/>
                <w:color w:val="auto"/>
                <w:sz w:val="18"/>
                <w:szCs w:val="18"/>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FCBCD">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3B607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09DA6">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00C3D">
            <w:pPr>
              <w:jc w:val="left"/>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E6D78">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输液准备之复核扫描</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6A262">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护士对患者输液配药的复核扫描操作</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094C2F1">
            <w:pPr>
              <w:jc w:val="center"/>
              <w:rPr>
                <w:rFonts w:hint="eastAsia" w:ascii="方正仿宋_GBK" w:hAnsi="方正仿宋_GBK" w:eastAsia="方正仿宋_GBK" w:cs="方正仿宋_GBK"/>
                <w:i w:val="0"/>
                <w:iCs w:val="0"/>
                <w:color w:val="auto"/>
                <w:sz w:val="18"/>
                <w:szCs w:val="18"/>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BBF0A">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235D9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D8AD3">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E7380">
            <w:pPr>
              <w:jc w:val="left"/>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A366A">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输液执行之用药核对</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CFF2F">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在输液类医嘱执行前首先扫描输液瓶签上的条码，再扫描患者腕带条码，当两者匹配后继续用药（同时记录用药时间和用药人）；如不匹配，则给出提示并记录异常</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638C258">
            <w:pPr>
              <w:jc w:val="center"/>
              <w:rPr>
                <w:rFonts w:hint="eastAsia" w:ascii="方正仿宋_GBK" w:hAnsi="方正仿宋_GBK" w:eastAsia="方正仿宋_GBK" w:cs="方正仿宋_GBK"/>
                <w:i w:val="0"/>
                <w:iCs w:val="0"/>
                <w:color w:val="auto"/>
                <w:sz w:val="18"/>
                <w:szCs w:val="18"/>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5277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3315A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88645">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DF887">
            <w:pPr>
              <w:jc w:val="left"/>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F65D1">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医嘱执行巡视</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0342A">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对执行用药患者情况的查看及一般情况的基本操作，包括暂停、继续、终止、录入滴速和异常情况</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3ADCE22">
            <w:pPr>
              <w:jc w:val="center"/>
              <w:rPr>
                <w:rFonts w:hint="eastAsia" w:ascii="方正仿宋_GBK" w:hAnsi="方正仿宋_GBK" w:eastAsia="方正仿宋_GBK" w:cs="方正仿宋_GBK"/>
                <w:i w:val="0"/>
                <w:iCs w:val="0"/>
                <w:color w:val="auto"/>
                <w:sz w:val="18"/>
                <w:szCs w:val="18"/>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9FF3C">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775DB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5056F">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B1960">
            <w:pPr>
              <w:jc w:val="left"/>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FCE21">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执行结果回写</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67C35">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将输液医嘱执行时间和执行人按医院需要回写至第三方系统中</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6FF1E">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0782D">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3E905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22CF4">
            <w:pPr>
              <w:jc w:val="center"/>
              <w:rPr>
                <w:rFonts w:hint="eastAsia" w:ascii="方正仿宋_GBK" w:hAnsi="方正仿宋_GBK" w:eastAsia="方正仿宋_GBK" w:cs="方正仿宋_GBK"/>
                <w:i w:val="0"/>
                <w:iCs w:val="0"/>
                <w:color w:val="auto"/>
                <w:sz w:val="18"/>
                <w:szCs w:val="18"/>
                <w:u w:val="none"/>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FA9D3B">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针剂用药医嘱闭环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AF1FE">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医嘱拆分之针剂标签打印</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F4C44">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病区配液的模式中，和住院电子医嘱对接，按给定的时间频度和医嘱有效期，将医嘱按照频次拆分后，产生输液类医嘱的瓶签，瓶签信息包括：床号、患者姓名、用药方式、频度代码、用药日期、当天第几次用药、药物名称、剂量、单位、规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08C57">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36BCE8E">
            <w:pPr>
              <w:jc w:val="center"/>
              <w:rPr>
                <w:rFonts w:hint="eastAsia" w:ascii="方正仿宋_GBK" w:hAnsi="方正仿宋_GBK" w:eastAsia="方正仿宋_GBK" w:cs="方正仿宋_GBK"/>
                <w:i w:val="0"/>
                <w:iCs w:val="0"/>
                <w:color w:val="auto"/>
                <w:sz w:val="18"/>
                <w:szCs w:val="18"/>
                <w:u w:val="none"/>
              </w:rPr>
            </w:pPr>
          </w:p>
        </w:tc>
      </w:tr>
      <w:tr w14:paraId="1D417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24B70">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78B86">
            <w:pPr>
              <w:jc w:val="left"/>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F1525">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针剂医嘱执行</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DCFE1">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在针剂类医嘱执行前首先扫描针剂签上的条码，再扫描患者腕带条码，当两者匹配后继续用药（同时记录用药时间和用药人）；如不匹配进行提醒针剂（由于执行时间较短，不记录结束时间）</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306F456">
            <w:pPr>
              <w:jc w:val="center"/>
              <w:rPr>
                <w:rFonts w:hint="eastAsia" w:ascii="方正仿宋_GBK" w:hAnsi="方正仿宋_GBK" w:eastAsia="方正仿宋_GBK" w:cs="方正仿宋_GBK"/>
                <w:i w:val="0"/>
                <w:iCs w:val="0"/>
                <w:color w:val="auto"/>
                <w:sz w:val="18"/>
                <w:szCs w:val="18"/>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3465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79EAB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087A3">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0134E">
            <w:pPr>
              <w:jc w:val="left"/>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3C901">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针剂医嘱执行结果回写</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162FE">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将针剂医嘱执行时间和执行人回写至第三方系统中</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7CC1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EE6BE">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1CE4C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7DD91">
            <w:pPr>
              <w:jc w:val="center"/>
              <w:rPr>
                <w:rFonts w:hint="eastAsia" w:ascii="方正仿宋_GBK" w:hAnsi="方正仿宋_GBK" w:eastAsia="方正仿宋_GBK" w:cs="方正仿宋_GBK"/>
                <w:i w:val="0"/>
                <w:iCs w:val="0"/>
                <w:color w:val="auto"/>
                <w:sz w:val="18"/>
                <w:szCs w:val="18"/>
                <w:u w:val="none"/>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A20CE">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口服药闭环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36E32">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病区收药</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AC6FD">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在药房自动包药机包装口服药的模式中，和自动包药机系统对接，病区按配送批次接收药品，并记录接收批次、批次实际药品总数、接收人、接收时间</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F7D9E99">
            <w:pPr>
              <w:jc w:val="center"/>
              <w:rPr>
                <w:rFonts w:hint="eastAsia" w:ascii="方正仿宋_GBK" w:hAnsi="方正仿宋_GBK" w:eastAsia="方正仿宋_GBK" w:cs="方正仿宋_GBK"/>
                <w:i w:val="0"/>
                <w:iCs w:val="0"/>
                <w:color w:val="auto"/>
                <w:sz w:val="18"/>
                <w:szCs w:val="18"/>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84EA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556C6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15"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2C738">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6F1A5">
            <w:pPr>
              <w:jc w:val="left"/>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99FA6">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医嘱执行之口服药用药核对</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34331">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在口服药医嘱执行前首先扫描口服药签上的条码，再扫描患者腕带条码，当两者匹配后继续用药（同时记录用药时间和用药人）；如不匹配进行提醒</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06652E5">
            <w:pPr>
              <w:jc w:val="center"/>
              <w:rPr>
                <w:rFonts w:hint="eastAsia" w:ascii="方正仿宋_GBK" w:hAnsi="方正仿宋_GBK" w:eastAsia="方正仿宋_GBK" w:cs="方正仿宋_GBK"/>
                <w:i w:val="0"/>
                <w:iCs w:val="0"/>
                <w:color w:val="auto"/>
                <w:sz w:val="18"/>
                <w:szCs w:val="18"/>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41687">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6B9C9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AA626">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091E8">
            <w:pPr>
              <w:jc w:val="left"/>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4A0C9">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口服药执行结果回写</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79E5A">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将口服药执行时间和执行人回写至第三方系统中</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948CB">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9558E">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6011E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2C1E8">
            <w:pPr>
              <w:jc w:val="center"/>
              <w:rPr>
                <w:rFonts w:hint="eastAsia" w:ascii="方正仿宋_GBK" w:hAnsi="方正仿宋_GBK" w:eastAsia="方正仿宋_GBK" w:cs="方正仿宋_GBK"/>
                <w:i w:val="0"/>
                <w:iCs w:val="0"/>
                <w:color w:val="auto"/>
                <w:sz w:val="18"/>
                <w:szCs w:val="18"/>
                <w:u w:val="none"/>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D7704">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检验医嘱闭环</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5F1E">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标本采集</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11D89">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在检验样本采集前首先扫描检验条码，再扫描患者腕带条码，当两者匹配后继续采集，记录采集人、采集时间；如不匹配进行提醒</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C044AA8">
            <w:pPr>
              <w:jc w:val="center"/>
              <w:rPr>
                <w:rFonts w:hint="eastAsia" w:ascii="方正仿宋_GBK" w:hAnsi="方正仿宋_GBK" w:eastAsia="方正仿宋_GBK" w:cs="方正仿宋_GBK"/>
                <w:i w:val="0"/>
                <w:iCs w:val="0"/>
                <w:color w:val="auto"/>
                <w:sz w:val="18"/>
                <w:szCs w:val="18"/>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61D47">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0DBDB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47BEC">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A9382">
            <w:pPr>
              <w:jc w:val="left"/>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36A34">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标本送检</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360CB">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完成采集后，由护工批量送检至检验科，记录送检人和送检时间，检验科提供样本接收信息，可追溯整个检验过程</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29009C3">
            <w:pPr>
              <w:jc w:val="center"/>
              <w:rPr>
                <w:rFonts w:hint="eastAsia" w:ascii="方正仿宋_GBK" w:hAnsi="方正仿宋_GBK" w:eastAsia="方正仿宋_GBK" w:cs="方正仿宋_GBK"/>
                <w:i w:val="0"/>
                <w:iCs w:val="0"/>
                <w:color w:val="auto"/>
                <w:sz w:val="18"/>
                <w:szCs w:val="18"/>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6CAF2">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18A64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7FC43">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4353E">
            <w:pPr>
              <w:jc w:val="left"/>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307F5">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采集信息回写</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27352">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将标本采集时间和采集人回写至第三方系统中</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E97A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320B2">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2C985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D5C6D">
            <w:pPr>
              <w:jc w:val="center"/>
              <w:rPr>
                <w:rFonts w:hint="eastAsia" w:ascii="方正仿宋_GBK" w:hAnsi="方正仿宋_GBK" w:eastAsia="方正仿宋_GBK" w:cs="方正仿宋_GBK"/>
                <w:i w:val="0"/>
                <w:iCs w:val="0"/>
                <w:color w:val="auto"/>
                <w:sz w:val="18"/>
                <w:szCs w:val="18"/>
                <w:u w:val="none"/>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813D5">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护理医嘱执行</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30F85">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护理医嘱执行</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21F79">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扫描患者腕带，列出该患者需要执行的护理医嘱（小治疗），点选其中一条，表明已经执行，可计入工作量</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209BDCB">
            <w:pPr>
              <w:jc w:val="center"/>
              <w:rPr>
                <w:rFonts w:hint="eastAsia" w:ascii="方正仿宋_GBK" w:hAnsi="方正仿宋_GBK" w:eastAsia="方正仿宋_GBK" w:cs="方正仿宋_GBK"/>
                <w:i w:val="0"/>
                <w:iCs w:val="0"/>
                <w:color w:val="auto"/>
                <w:sz w:val="18"/>
                <w:szCs w:val="18"/>
                <w:u w:val="none"/>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23AA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33BCA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6B4E6">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3891E">
            <w:pPr>
              <w:jc w:val="left"/>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11ABD">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护理医嘱执行结果回写</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C78D8">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将护理医嘱执行时间和执行人回写至第三方系统中</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5B2BE">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B16BE">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4A8BC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73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0DC26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生命体征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B6F55">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体征录入</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2C2FB">
            <w:pPr>
              <w:keepNext w:val="0"/>
              <w:keepLines w:val="0"/>
              <w:widowControl/>
              <w:suppressLineNumbers w:val="0"/>
              <w:jc w:val="left"/>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患者体征信息的床旁实时采集，采集体征信息包括：体温、脉搏、呼吸、心率、出入液量、血氧饱和度、血压、血糖、身高、疼痛、各种引流管、体重、排便次数等，支持体温、血压、心率的无线录入</w:t>
            </w:r>
          </w:p>
          <w:p w14:paraId="0A2F422B">
            <w:pPr>
              <w:keepNext w:val="0"/>
              <w:keepLines w:val="0"/>
              <w:widowControl/>
              <w:suppressLineNumbers w:val="0"/>
              <w:jc w:val="left"/>
              <w:textAlignment w:val="center"/>
              <w:rPr>
                <w:rFonts w:hint="default"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支持与物联网体征采集终端（如血压计、体温计）自动同步数据</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85AC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807DF">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65814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CF128">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A5269">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体征批量录入</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CC09D">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根据同一时间段采集的多个患者的体征信息，批量录入到系统中</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D782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9675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3D6E6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FF2D2">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1190C">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体温单</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EF10E">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针对录入的体征信息，按卫生部规定的体温单格式输出，可进行修改、预览、打印</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365FE">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085664E5">
            <w:pPr>
              <w:jc w:val="center"/>
              <w:rPr>
                <w:rFonts w:hint="eastAsia" w:ascii="方正仿宋_GBK" w:hAnsi="方正仿宋_GBK" w:eastAsia="方正仿宋_GBK" w:cs="方正仿宋_GBK"/>
                <w:i w:val="0"/>
                <w:iCs w:val="0"/>
                <w:color w:val="auto"/>
                <w:sz w:val="18"/>
                <w:szCs w:val="18"/>
                <w:u w:val="none"/>
              </w:rPr>
            </w:pPr>
          </w:p>
        </w:tc>
      </w:tr>
      <w:tr w14:paraId="25989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84FBA">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D87A7">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体温单打印</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8DCEE">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支持全部打印、单页打印、奇偶页打印和选择页码打印</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E81CC">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4505ED5A">
            <w:pPr>
              <w:jc w:val="center"/>
              <w:rPr>
                <w:rFonts w:hint="eastAsia" w:ascii="方正仿宋_GBK" w:hAnsi="方正仿宋_GBK" w:eastAsia="方正仿宋_GBK" w:cs="方正仿宋_GBK"/>
                <w:i w:val="0"/>
                <w:iCs w:val="0"/>
                <w:color w:val="auto"/>
                <w:sz w:val="18"/>
                <w:szCs w:val="18"/>
                <w:u w:val="none"/>
              </w:rPr>
            </w:pPr>
          </w:p>
        </w:tc>
      </w:tr>
      <w:tr w14:paraId="432AC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BC340">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C5F0E">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对外接口</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DBA75">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提供数据接口，供第三方系统调用，以使第三方系统获取体温单体征数据</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348B2">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BE50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1AEF1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90399">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1B2E5">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体征异常查询</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A46F7">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查询时间段内体征异常的患者信息</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E13C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D67E44F">
            <w:pPr>
              <w:jc w:val="center"/>
              <w:rPr>
                <w:rFonts w:hint="eastAsia" w:ascii="方正仿宋_GBK" w:hAnsi="方正仿宋_GBK" w:eastAsia="方正仿宋_GBK" w:cs="方正仿宋_GBK"/>
                <w:i w:val="0"/>
                <w:iCs w:val="0"/>
                <w:color w:val="auto"/>
                <w:sz w:val="18"/>
                <w:szCs w:val="18"/>
                <w:u w:val="none"/>
              </w:rPr>
            </w:pPr>
          </w:p>
        </w:tc>
      </w:tr>
      <w:tr w14:paraId="46C62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8B87C">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F7669">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待测体征查询</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FC0CA">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按照体征待测规则生成相应的体征待测时间点，提醒护士做体征测量记录</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5816E">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F6B5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6BD08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71FB0">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44B09">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录入数据有效性校验</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10AA0">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判别录入数据是否符合要求（如体温只能录入数字）</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0FB4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AA39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6ECEB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87342">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89318">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体征异常警示范围</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28A7F">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可设定单个体征的异常值上下限</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8825B">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FEA2C">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0695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BE5B4">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75FC7">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满页提醒</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A43D8">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当患者的体温单满页时，提供满页提醒标志</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F61A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EB767">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467CB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1" w:type="pct"/>
            <w:gridSpan w:val="2"/>
            <w:vMerge w:val="restart"/>
            <w:tcBorders>
              <w:top w:val="single" w:color="000000" w:sz="4" w:space="0"/>
              <w:left w:val="single" w:color="000000" w:sz="4" w:space="0"/>
              <w:right w:val="single" w:color="000000" w:sz="4" w:space="0"/>
            </w:tcBorders>
            <w:shd w:val="clear" w:color="auto" w:fill="auto"/>
            <w:vAlign w:val="center"/>
          </w:tcPr>
          <w:p w14:paraId="25AA2AD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健康宣教</w:t>
            </w:r>
          </w:p>
        </w:tc>
        <w:tc>
          <w:tcPr>
            <w:tcW w:w="594" w:type="pct"/>
            <w:vMerge w:val="restart"/>
            <w:tcBorders>
              <w:top w:val="single" w:color="000000" w:sz="4" w:space="0"/>
              <w:left w:val="single" w:color="000000" w:sz="4" w:space="0"/>
              <w:right w:val="single" w:color="000000" w:sz="4" w:space="0"/>
            </w:tcBorders>
            <w:shd w:val="clear" w:color="auto" w:fill="auto"/>
            <w:vAlign w:val="center"/>
          </w:tcPr>
          <w:p w14:paraId="4E60C636">
            <w:pPr>
              <w:keepNext w:val="0"/>
              <w:keepLines w:val="0"/>
              <w:widowControl/>
              <w:suppressLineNumbers w:val="0"/>
              <w:jc w:val="left"/>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健康教育</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DFA03">
            <w:pPr>
              <w:keepNext w:val="0"/>
              <w:keepLines w:val="0"/>
              <w:widowControl/>
              <w:suppressLineNumbers w:val="0"/>
              <w:jc w:val="left"/>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提供标准的健康教育知识库，针对患者的不同病症，实现床旁宣教</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95EC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ABB4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3B11A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1" w:type="pct"/>
            <w:gridSpan w:val="2"/>
            <w:vMerge w:val="continue"/>
            <w:tcBorders>
              <w:left w:val="single" w:color="000000" w:sz="4" w:space="0"/>
              <w:bottom w:val="single" w:color="000000" w:sz="4" w:space="0"/>
              <w:right w:val="single" w:color="000000" w:sz="4" w:space="0"/>
            </w:tcBorders>
            <w:shd w:val="clear" w:color="auto" w:fill="auto"/>
            <w:vAlign w:val="center"/>
          </w:tcPr>
          <w:p w14:paraId="13C27B58">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p>
        </w:tc>
        <w:tc>
          <w:tcPr>
            <w:tcW w:w="594" w:type="pct"/>
            <w:vMerge w:val="continue"/>
            <w:tcBorders>
              <w:left w:val="single" w:color="000000" w:sz="4" w:space="0"/>
              <w:bottom w:val="single" w:color="000000" w:sz="4" w:space="0"/>
              <w:right w:val="single" w:color="000000" w:sz="4" w:space="0"/>
            </w:tcBorders>
            <w:shd w:val="clear" w:color="auto" w:fill="auto"/>
            <w:vAlign w:val="center"/>
          </w:tcPr>
          <w:p w14:paraId="726BC0BE">
            <w:pPr>
              <w:keepNext w:val="0"/>
              <w:keepLines w:val="0"/>
              <w:widowControl/>
              <w:suppressLineNumbers w:val="0"/>
              <w:jc w:val="left"/>
              <w:textAlignment w:val="center"/>
              <w:rPr>
                <w:rFonts w:hint="eastAsia" w:ascii="方正仿宋_GBK" w:hAnsi="方正仿宋_GBK" w:eastAsia="方正仿宋_GBK" w:cs="方正仿宋_GBK"/>
                <w:i w:val="0"/>
                <w:iCs w:val="0"/>
                <w:color w:val="auto"/>
                <w:kern w:val="0"/>
                <w:sz w:val="18"/>
                <w:szCs w:val="18"/>
                <w:u w:val="none"/>
                <w:lang w:val="en-US" w:eastAsia="zh-CN" w:bidi="ar"/>
              </w:rPr>
            </w:pP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4B30E">
            <w:pPr>
              <w:keepNext w:val="0"/>
              <w:keepLines w:val="0"/>
              <w:widowControl/>
              <w:suppressLineNumbers w:val="0"/>
              <w:jc w:val="left"/>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提供个性化健康指导，</w:t>
            </w:r>
            <w:r>
              <w:rPr>
                <w:rFonts w:hint="default" w:ascii="方正仿宋_GBK" w:hAnsi="方正仿宋_GBK" w:eastAsia="方正仿宋_GBK" w:cs="方正仿宋_GBK"/>
                <w:i w:val="0"/>
                <w:iCs w:val="0"/>
                <w:color w:val="auto"/>
                <w:kern w:val="0"/>
                <w:sz w:val="18"/>
                <w:szCs w:val="18"/>
                <w:u w:val="none"/>
                <w:lang w:val="en-US" w:eastAsia="zh-CN" w:bidi="ar"/>
              </w:rPr>
              <w:t>根据患者评估结果推送定制化宣教内容。</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A7C0F">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1852A">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p>
        </w:tc>
      </w:tr>
      <w:tr w14:paraId="21811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5482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临床报告</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448C0">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检查检验报告查看</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F7EE1">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查看住院患者的检查检验报告对异常值进行标记，</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0A96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BA1D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6ACF1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9" w:type="pct"/>
            <w:vMerge w:val="restart"/>
            <w:tcBorders>
              <w:top w:val="single" w:color="000000" w:sz="4" w:space="0"/>
              <w:left w:val="single" w:color="000000" w:sz="4" w:space="0"/>
              <w:right w:val="single" w:color="000000" w:sz="4" w:space="0"/>
            </w:tcBorders>
            <w:shd w:val="clear" w:color="auto" w:fill="auto"/>
            <w:vAlign w:val="center"/>
          </w:tcPr>
          <w:p w14:paraId="0564C69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护理文书</w:t>
            </w:r>
          </w:p>
        </w:tc>
        <w:tc>
          <w:tcPr>
            <w:tcW w:w="401" w:type="pct"/>
            <w:vMerge w:val="restart"/>
            <w:tcBorders>
              <w:top w:val="single" w:color="000000" w:sz="4" w:space="0"/>
              <w:left w:val="single" w:color="000000" w:sz="4" w:space="0"/>
              <w:right w:val="single" w:color="000000" w:sz="4" w:space="0"/>
            </w:tcBorders>
            <w:shd w:val="clear" w:color="auto" w:fill="auto"/>
            <w:vAlign w:val="center"/>
          </w:tcPr>
          <w:p w14:paraId="4EE4570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常用评估单/评估工具</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881C3">
            <w:pPr>
              <w:keepNext w:val="0"/>
              <w:keepLines w:val="0"/>
              <w:widowControl/>
              <w:suppressLineNumbers w:val="0"/>
              <w:jc w:val="left"/>
              <w:textAlignment w:val="center"/>
              <w:rPr>
                <w:rFonts w:hint="default"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评估参考</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8DA38">
            <w:pPr>
              <w:keepNext w:val="0"/>
              <w:keepLines w:val="0"/>
              <w:widowControl/>
              <w:suppressLineNumbers w:val="0"/>
              <w:jc w:val="left"/>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支持查询既往病历记录数据、历史检查检验报告，供评估时参考</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4EAC8">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D1DED">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59A9A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9" w:type="pct"/>
            <w:vMerge w:val="continue"/>
            <w:tcBorders>
              <w:left w:val="single" w:color="000000" w:sz="4" w:space="0"/>
              <w:right w:val="single" w:color="000000" w:sz="4" w:space="0"/>
            </w:tcBorders>
            <w:shd w:val="clear" w:color="auto" w:fill="auto"/>
            <w:vAlign w:val="center"/>
          </w:tcPr>
          <w:p w14:paraId="37EEB094">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p>
        </w:tc>
        <w:tc>
          <w:tcPr>
            <w:tcW w:w="401" w:type="pct"/>
            <w:vMerge w:val="continue"/>
            <w:tcBorders>
              <w:left w:val="single" w:color="000000" w:sz="4" w:space="0"/>
              <w:right w:val="single" w:color="000000" w:sz="4" w:space="0"/>
            </w:tcBorders>
            <w:shd w:val="clear" w:color="auto" w:fill="auto"/>
            <w:vAlign w:val="center"/>
          </w:tcPr>
          <w:p w14:paraId="41C9C0D0">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8DD28">
            <w:pPr>
              <w:keepNext w:val="0"/>
              <w:keepLines w:val="0"/>
              <w:widowControl/>
              <w:suppressLineNumbers w:val="0"/>
              <w:jc w:val="left"/>
              <w:textAlignment w:val="center"/>
              <w:rPr>
                <w:rFonts w:hint="default"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分值自动计算</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D0F61">
            <w:pPr>
              <w:keepNext w:val="0"/>
              <w:keepLines w:val="0"/>
              <w:widowControl/>
              <w:suppressLineNumbers w:val="0"/>
              <w:jc w:val="left"/>
              <w:textAlignment w:val="center"/>
              <w:rPr>
                <w:rFonts w:hint="default"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各类评估单提供结构化支持，可自动计算分值，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45922">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01A4C">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1AE68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329" w:type="pct"/>
            <w:vMerge w:val="continue"/>
            <w:tcBorders>
              <w:left w:val="single" w:color="000000" w:sz="4" w:space="0"/>
              <w:right w:val="single" w:color="000000" w:sz="4" w:space="0"/>
            </w:tcBorders>
            <w:shd w:val="clear" w:color="auto" w:fill="auto"/>
            <w:vAlign w:val="center"/>
          </w:tcPr>
          <w:p w14:paraId="2EEEA22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left w:val="single" w:color="000000" w:sz="4" w:space="0"/>
              <w:right w:val="single" w:color="000000" w:sz="4" w:space="0"/>
            </w:tcBorders>
            <w:shd w:val="clear" w:color="auto" w:fill="auto"/>
            <w:vAlign w:val="center"/>
          </w:tcPr>
          <w:p w14:paraId="3F2A8F1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A6D42">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入院评估单</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F5BF1">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患者入院当天《入院评估单》相关信息支持录入结构化的入院评估单，可配置，易维护，符合国家护理电子病历文书标准，通过勾选的方式，方便护士操作，减轻护士工作量</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D0DCC">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216CF">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47F13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329" w:type="pct"/>
            <w:vMerge w:val="continue"/>
            <w:tcBorders>
              <w:left w:val="single" w:color="000000" w:sz="4" w:space="0"/>
              <w:right w:val="single" w:color="000000" w:sz="4" w:space="0"/>
            </w:tcBorders>
            <w:shd w:val="clear" w:color="auto" w:fill="auto"/>
            <w:vAlign w:val="center"/>
          </w:tcPr>
          <w:p w14:paraId="1E094E01">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left w:val="single" w:color="000000" w:sz="4" w:space="0"/>
              <w:right w:val="single" w:color="000000" w:sz="4" w:space="0"/>
            </w:tcBorders>
            <w:shd w:val="clear" w:color="auto" w:fill="auto"/>
            <w:vAlign w:val="center"/>
          </w:tcPr>
          <w:p w14:paraId="57290B07">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B4EF7">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疼痛评估工具</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2AFB8">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适用于患者住院期间疼痛评估，支持数字评分法、面部表情测量法，可录入、修改</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3BCB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AA1B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22B46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29" w:type="pct"/>
            <w:vMerge w:val="continue"/>
            <w:tcBorders>
              <w:left w:val="single" w:color="000000" w:sz="4" w:space="0"/>
              <w:right w:val="single" w:color="000000" w:sz="4" w:space="0"/>
            </w:tcBorders>
            <w:shd w:val="clear" w:color="auto" w:fill="auto"/>
            <w:vAlign w:val="center"/>
          </w:tcPr>
          <w:p w14:paraId="3E06BB68">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left w:val="single" w:color="000000" w:sz="4" w:space="0"/>
              <w:right w:val="single" w:color="000000" w:sz="4" w:space="0"/>
            </w:tcBorders>
            <w:shd w:val="clear" w:color="auto" w:fill="auto"/>
            <w:vAlign w:val="center"/>
          </w:tcPr>
          <w:p w14:paraId="12B7FEEE">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08581">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自理能力评估工具</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BAAA0">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适用于患者住院期间自理能力评估，表单结构化，通过勾选的方式完成，自动计算评分及等级，支持单表单内一定逻辑设置；可录入、修改、预览、打印</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1E960">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D696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60E78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329" w:type="pct"/>
            <w:vMerge w:val="continue"/>
            <w:tcBorders>
              <w:left w:val="single" w:color="000000" w:sz="4" w:space="0"/>
              <w:right w:val="single" w:color="000000" w:sz="4" w:space="0"/>
            </w:tcBorders>
            <w:shd w:val="clear" w:color="auto" w:fill="auto"/>
            <w:vAlign w:val="center"/>
          </w:tcPr>
          <w:p w14:paraId="5AE01F70">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left w:val="single" w:color="000000" w:sz="4" w:space="0"/>
              <w:right w:val="single" w:color="000000" w:sz="4" w:space="0"/>
            </w:tcBorders>
            <w:shd w:val="clear" w:color="auto" w:fill="auto"/>
            <w:vAlign w:val="center"/>
          </w:tcPr>
          <w:p w14:paraId="07B3D981">
            <w:pPr>
              <w:jc w:val="center"/>
              <w:rPr>
                <w:rFonts w:hint="eastAsia" w:ascii="方正仿宋_GBK" w:hAnsi="方正仿宋_GBK" w:eastAsia="方正仿宋_GBK" w:cs="方正仿宋_GBK"/>
                <w:i w:val="0"/>
                <w:iCs w:val="0"/>
                <w:color w:val="auto"/>
                <w:sz w:val="18"/>
                <w:szCs w:val="18"/>
                <w:u w:val="none"/>
              </w:rPr>
            </w:pP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F6D8D">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压力性损伤风险评估工具</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6C241">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适用于患者住院期间压力性损伤风险评估，表单结构化，通过勾选的方式完成，自动计算评分及风险等级，支持单表单内一定逻辑设置；可录入、修改、预览、打印</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FA337">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50530">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0D81E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15" w:hRule="atLeast"/>
        </w:trPr>
        <w:tc>
          <w:tcPr>
            <w:tcW w:w="329" w:type="pct"/>
            <w:vMerge w:val="continue"/>
            <w:tcBorders>
              <w:left w:val="single" w:color="000000" w:sz="4" w:space="0"/>
              <w:right w:val="single" w:color="000000" w:sz="4" w:space="0"/>
            </w:tcBorders>
            <w:shd w:val="clear" w:color="auto" w:fill="auto"/>
            <w:vAlign w:val="center"/>
          </w:tcPr>
          <w:p w14:paraId="5444B6FD">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left w:val="single" w:color="000000" w:sz="4" w:space="0"/>
              <w:right w:val="single" w:color="000000" w:sz="4" w:space="0"/>
            </w:tcBorders>
            <w:shd w:val="clear" w:color="auto" w:fill="auto"/>
            <w:vAlign w:val="center"/>
          </w:tcPr>
          <w:p w14:paraId="0137EB75">
            <w:pPr>
              <w:jc w:val="center"/>
              <w:rPr>
                <w:rFonts w:hint="eastAsia" w:ascii="方正仿宋_GBK" w:hAnsi="方正仿宋_GBK" w:eastAsia="方正仿宋_GBK" w:cs="方正仿宋_GBK"/>
                <w:i w:val="0"/>
                <w:iCs w:val="0"/>
                <w:color w:val="auto"/>
                <w:sz w:val="18"/>
                <w:szCs w:val="18"/>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D009A">
            <w:pPr>
              <w:jc w:val="left"/>
              <w:rPr>
                <w:rFonts w:hint="eastAsia" w:ascii="方正仿宋_GBK" w:hAnsi="方正仿宋_GBK" w:eastAsia="方正仿宋_GBK" w:cs="方正仿宋_GBK"/>
                <w:i w:val="0"/>
                <w:iCs w:val="0"/>
                <w:color w:val="auto"/>
                <w:sz w:val="18"/>
                <w:szCs w:val="18"/>
                <w:u w:val="none"/>
              </w:rPr>
            </w:pP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ECFDE">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可选择Braden评分表、Norton评分表、Waterlow评分表之一，和Braden-Q评分表</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DC0E0">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B0362">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0C98B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329" w:type="pct"/>
            <w:vMerge w:val="continue"/>
            <w:tcBorders>
              <w:left w:val="single" w:color="000000" w:sz="4" w:space="0"/>
              <w:right w:val="single" w:color="000000" w:sz="4" w:space="0"/>
            </w:tcBorders>
            <w:shd w:val="clear" w:color="auto" w:fill="auto"/>
            <w:vAlign w:val="center"/>
          </w:tcPr>
          <w:p w14:paraId="3BA0379B">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left w:val="single" w:color="000000" w:sz="4" w:space="0"/>
              <w:right w:val="single" w:color="000000" w:sz="4" w:space="0"/>
            </w:tcBorders>
            <w:shd w:val="clear" w:color="auto" w:fill="auto"/>
            <w:vAlign w:val="center"/>
          </w:tcPr>
          <w:p w14:paraId="6530075D">
            <w:pPr>
              <w:jc w:val="center"/>
              <w:rPr>
                <w:rFonts w:hint="eastAsia" w:ascii="方正仿宋_GBK" w:hAnsi="方正仿宋_GBK" w:eastAsia="方正仿宋_GBK" w:cs="方正仿宋_GBK"/>
                <w:i w:val="0"/>
                <w:iCs w:val="0"/>
                <w:color w:val="auto"/>
                <w:sz w:val="18"/>
                <w:szCs w:val="18"/>
                <w:u w:val="none"/>
              </w:rPr>
            </w:pP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6F8DA">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跌倒/坠床风险评估工具</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3CC77">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适用于患者住院期间跌倒/坠床风险评估，表单结构化，通过勾选的方式完成，自动计算评分及风险等级，支持单表单内一定逻辑设置；可录入、修改、预览、打印</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56BAD">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90D04">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27D1B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329" w:type="pct"/>
            <w:vMerge w:val="continue"/>
            <w:tcBorders>
              <w:left w:val="single" w:color="000000" w:sz="4" w:space="0"/>
              <w:right w:val="single" w:color="000000" w:sz="4" w:space="0"/>
            </w:tcBorders>
            <w:shd w:val="clear" w:color="auto" w:fill="auto"/>
            <w:vAlign w:val="center"/>
          </w:tcPr>
          <w:p w14:paraId="052F8870">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left w:val="single" w:color="000000" w:sz="4" w:space="0"/>
              <w:right w:val="single" w:color="000000" w:sz="4" w:space="0"/>
            </w:tcBorders>
            <w:shd w:val="clear" w:color="auto" w:fill="auto"/>
            <w:vAlign w:val="center"/>
          </w:tcPr>
          <w:p w14:paraId="24932F5E">
            <w:pPr>
              <w:jc w:val="center"/>
              <w:rPr>
                <w:rFonts w:hint="eastAsia" w:ascii="方正仿宋_GBK" w:hAnsi="方正仿宋_GBK" w:eastAsia="方正仿宋_GBK" w:cs="方正仿宋_GBK"/>
                <w:i w:val="0"/>
                <w:iCs w:val="0"/>
                <w:color w:val="auto"/>
                <w:sz w:val="18"/>
                <w:szCs w:val="18"/>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FCD78">
            <w:pPr>
              <w:jc w:val="left"/>
              <w:rPr>
                <w:rFonts w:hint="eastAsia" w:ascii="方正仿宋_GBK" w:hAnsi="方正仿宋_GBK" w:eastAsia="方正仿宋_GBK" w:cs="方正仿宋_GBK"/>
                <w:i w:val="0"/>
                <w:iCs w:val="0"/>
                <w:color w:val="auto"/>
                <w:sz w:val="18"/>
                <w:szCs w:val="18"/>
                <w:u w:val="none"/>
              </w:rPr>
            </w:pP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037FC">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可选择Morse跌倒（坠床）风险评估量表、约翰霍普金斯跌倒（坠床）风险评估量表、托马斯跌倒（坠床）风险评估工具、Hendrich跌倒（坠床）风险评估表之一，和改良版Humpty Dumpty 儿童跌倒（坠床）风险量表</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D10AB">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F2A0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2660A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329" w:type="pct"/>
            <w:vMerge w:val="continue"/>
            <w:tcBorders>
              <w:left w:val="single" w:color="000000" w:sz="4" w:space="0"/>
              <w:right w:val="single" w:color="000000" w:sz="4" w:space="0"/>
            </w:tcBorders>
            <w:shd w:val="clear" w:color="auto" w:fill="auto"/>
            <w:vAlign w:val="center"/>
          </w:tcPr>
          <w:p w14:paraId="613D7B25">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left w:val="single" w:color="000000" w:sz="4" w:space="0"/>
              <w:right w:val="single" w:color="000000" w:sz="4" w:space="0"/>
            </w:tcBorders>
            <w:shd w:val="clear" w:color="auto" w:fill="auto"/>
            <w:vAlign w:val="center"/>
          </w:tcPr>
          <w:p w14:paraId="6B3EFC46">
            <w:pPr>
              <w:jc w:val="center"/>
              <w:rPr>
                <w:rFonts w:hint="eastAsia" w:ascii="方正仿宋_GBK" w:hAnsi="方正仿宋_GBK" w:eastAsia="方正仿宋_GBK" w:cs="方正仿宋_GBK"/>
                <w:i w:val="0"/>
                <w:iCs w:val="0"/>
                <w:color w:val="auto"/>
                <w:sz w:val="18"/>
                <w:szCs w:val="18"/>
                <w:u w:val="none"/>
              </w:rPr>
            </w:pP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D0606">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镇静评估工具</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C3AB0">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适用于患者住院期间镇静评估，表单结构化，通过勾选的方式完成，自动计算评分，支持单表单内一定逻辑设置；可录入、修改、预览、打印</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0ED60">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2EAB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5A684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9" w:type="pct"/>
            <w:vMerge w:val="continue"/>
            <w:tcBorders>
              <w:left w:val="single" w:color="000000" w:sz="4" w:space="0"/>
              <w:right w:val="single" w:color="000000" w:sz="4" w:space="0"/>
            </w:tcBorders>
            <w:shd w:val="clear" w:color="auto" w:fill="auto"/>
            <w:vAlign w:val="center"/>
          </w:tcPr>
          <w:p w14:paraId="6F85FD73">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left w:val="single" w:color="000000" w:sz="4" w:space="0"/>
              <w:right w:val="single" w:color="000000" w:sz="4" w:space="0"/>
            </w:tcBorders>
            <w:shd w:val="clear" w:color="auto" w:fill="auto"/>
            <w:vAlign w:val="center"/>
          </w:tcPr>
          <w:p w14:paraId="30CA27EB">
            <w:pPr>
              <w:jc w:val="center"/>
              <w:rPr>
                <w:rFonts w:hint="eastAsia" w:ascii="方正仿宋_GBK" w:hAnsi="方正仿宋_GBK" w:eastAsia="方正仿宋_GBK" w:cs="方正仿宋_GBK"/>
                <w:i w:val="0"/>
                <w:iCs w:val="0"/>
                <w:color w:val="auto"/>
                <w:sz w:val="18"/>
                <w:szCs w:val="18"/>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42C03">
            <w:pPr>
              <w:jc w:val="left"/>
              <w:rPr>
                <w:rFonts w:hint="eastAsia" w:ascii="方正仿宋_GBK" w:hAnsi="方正仿宋_GBK" w:eastAsia="方正仿宋_GBK" w:cs="方正仿宋_GBK"/>
                <w:i w:val="0"/>
                <w:iCs w:val="0"/>
                <w:color w:val="auto"/>
                <w:sz w:val="18"/>
                <w:szCs w:val="18"/>
                <w:u w:val="none"/>
              </w:rPr>
            </w:pP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735E7">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可选择RASS(Richmond躁动-镇静评分)、SAS(镇静-躁动评分)</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9E15D">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A6087">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2E7FA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29" w:type="pct"/>
            <w:vMerge w:val="continue"/>
            <w:tcBorders>
              <w:left w:val="single" w:color="000000" w:sz="4" w:space="0"/>
              <w:right w:val="single" w:color="000000" w:sz="4" w:space="0"/>
            </w:tcBorders>
            <w:shd w:val="clear" w:color="auto" w:fill="auto"/>
            <w:vAlign w:val="center"/>
          </w:tcPr>
          <w:p w14:paraId="3BBA1A5D">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left w:val="single" w:color="000000" w:sz="4" w:space="0"/>
              <w:right w:val="single" w:color="000000" w:sz="4" w:space="0"/>
            </w:tcBorders>
            <w:shd w:val="clear" w:color="auto" w:fill="auto"/>
            <w:vAlign w:val="center"/>
          </w:tcPr>
          <w:p w14:paraId="01BE0E00">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968C5">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GLASGOW评分</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52D30">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适用于患者住院期间昏迷程度评估，表单结构化，通过勾选的方式完成，自动计算评分，支持单表单内一定逻辑设置；可录入、修改、预览、打印</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08E2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69E72">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69D40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trPr>
        <w:tc>
          <w:tcPr>
            <w:tcW w:w="329" w:type="pct"/>
            <w:vMerge w:val="continue"/>
            <w:tcBorders>
              <w:left w:val="single" w:color="000000" w:sz="4" w:space="0"/>
              <w:right w:val="single" w:color="000000" w:sz="4" w:space="0"/>
            </w:tcBorders>
            <w:shd w:val="clear" w:color="auto" w:fill="auto"/>
            <w:vAlign w:val="center"/>
          </w:tcPr>
          <w:p w14:paraId="437C8F8A">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left w:val="single" w:color="000000" w:sz="4" w:space="0"/>
              <w:right w:val="single" w:color="000000" w:sz="4" w:space="0"/>
            </w:tcBorders>
            <w:shd w:val="clear" w:color="auto" w:fill="auto"/>
            <w:vAlign w:val="center"/>
          </w:tcPr>
          <w:p w14:paraId="20C3B41F">
            <w:pPr>
              <w:jc w:val="center"/>
              <w:rPr>
                <w:rFonts w:hint="eastAsia" w:ascii="方正仿宋_GBK" w:hAnsi="方正仿宋_GBK" w:eastAsia="方正仿宋_GBK" w:cs="方正仿宋_GBK"/>
                <w:i w:val="0"/>
                <w:iCs w:val="0"/>
                <w:color w:val="auto"/>
                <w:sz w:val="18"/>
                <w:szCs w:val="18"/>
                <w:u w:val="none"/>
              </w:rPr>
            </w:pPr>
          </w:p>
        </w:tc>
        <w:tc>
          <w:tcPr>
            <w:tcW w:w="594" w:type="pct"/>
            <w:vMerge w:val="restart"/>
            <w:tcBorders>
              <w:top w:val="single" w:color="000000" w:sz="4" w:space="0"/>
              <w:left w:val="single" w:color="000000" w:sz="4" w:space="0"/>
              <w:right w:val="single" w:color="000000" w:sz="4" w:space="0"/>
            </w:tcBorders>
            <w:shd w:val="clear" w:color="auto" w:fill="auto"/>
            <w:vAlign w:val="center"/>
          </w:tcPr>
          <w:p w14:paraId="2B22C679">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VTE风险评估</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C861E">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适用于患者住院期间静脉血栓栓塞症的风险评估，表单结构化，通过勾选的方式完成，自动计算评分及风险等级，支持单表单内一定逻辑设置；可录入、修改、预览、打印</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00F22">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C8E12">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55271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29" w:type="pct"/>
            <w:vMerge w:val="continue"/>
            <w:tcBorders>
              <w:left w:val="single" w:color="000000" w:sz="4" w:space="0"/>
              <w:right w:val="single" w:color="000000" w:sz="4" w:space="0"/>
            </w:tcBorders>
            <w:shd w:val="clear" w:color="auto" w:fill="auto"/>
            <w:vAlign w:val="center"/>
          </w:tcPr>
          <w:p w14:paraId="29EA8156">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left w:val="single" w:color="000000" w:sz="4" w:space="0"/>
              <w:right w:val="single" w:color="000000" w:sz="4" w:space="0"/>
            </w:tcBorders>
            <w:shd w:val="clear" w:color="auto" w:fill="auto"/>
            <w:vAlign w:val="center"/>
          </w:tcPr>
          <w:p w14:paraId="759480F8">
            <w:pPr>
              <w:jc w:val="center"/>
              <w:rPr>
                <w:rFonts w:hint="eastAsia" w:ascii="方正仿宋_GBK" w:hAnsi="方正仿宋_GBK" w:eastAsia="方正仿宋_GBK" w:cs="方正仿宋_GBK"/>
                <w:i w:val="0"/>
                <w:iCs w:val="0"/>
                <w:color w:val="auto"/>
                <w:sz w:val="18"/>
                <w:szCs w:val="18"/>
                <w:u w:val="none"/>
              </w:rPr>
            </w:pPr>
          </w:p>
        </w:tc>
        <w:tc>
          <w:tcPr>
            <w:tcW w:w="594" w:type="pct"/>
            <w:vMerge w:val="continue"/>
            <w:tcBorders>
              <w:left w:val="single" w:color="000000" w:sz="4" w:space="0"/>
              <w:right w:val="single" w:color="000000" w:sz="4" w:space="0"/>
            </w:tcBorders>
            <w:shd w:val="clear" w:color="auto" w:fill="auto"/>
            <w:vAlign w:val="center"/>
          </w:tcPr>
          <w:p w14:paraId="4BE5242E">
            <w:pPr>
              <w:jc w:val="left"/>
              <w:rPr>
                <w:rFonts w:hint="eastAsia" w:ascii="方正仿宋_GBK" w:hAnsi="方正仿宋_GBK" w:eastAsia="方正仿宋_GBK" w:cs="方正仿宋_GBK"/>
                <w:i w:val="0"/>
                <w:iCs w:val="0"/>
                <w:color w:val="auto"/>
                <w:sz w:val="18"/>
                <w:szCs w:val="18"/>
                <w:u w:val="none"/>
              </w:rPr>
            </w:pP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D2F27">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可选择VTE-Caprini、VTE-Padua</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60B2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8D52B">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19D70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29" w:type="pct"/>
            <w:vMerge w:val="continue"/>
            <w:tcBorders>
              <w:left w:val="single" w:color="000000" w:sz="4" w:space="0"/>
              <w:right w:val="single" w:color="000000" w:sz="4" w:space="0"/>
            </w:tcBorders>
            <w:shd w:val="clear" w:color="auto" w:fill="auto"/>
            <w:vAlign w:val="center"/>
          </w:tcPr>
          <w:p w14:paraId="1DA13385">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left w:val="single" w:color="000000" w:sz="4" w:space="0"/>
              <w:right w:val="single" w:color="000000" w:sz="4" w:space="0"/>
            </w:tcBorders>
            <w:shd w:val="clear" w:color="auto" w:fill="auto"/>
            <w:vAlign w:val="center"/>
          </w:tcPr>
          <w:p w14:paraId="3D82F887">
            <w:pPr>
              <w:jc w:val="center"/>
              <w:rPr>
                <w:rFonts w:hint="eastAsia" w:ascii="方正仿宋_GBK" w:hAnsi="方正仿宋_GBK" w:eastAsia="方正仿宋_GBK" w:cs="方正仿宋_GBK"/>
                <w:i w:val="0"/>
                <w:iCs w:val="0"/>
                <w:color w:val="auto"/>
                <w:sz w:val="18"/>
                <w:szCs w:val="18"/>
                <w:u w:val="none"/>
              </w:rPr>
            </w:pPr>
          </w:p>
        </w:tc>
        <w:tc>
          <w:tcPr>
            <w:tcW w:w="594" w:type="pct"/>
            <w:vMerge w:val="continue"/>
            <w:tcBorders>
              <w:left w:val="single" w:color="000000" w:sz="4" w:space="0"/>
              <w:bottom w:val="single" w:color="000000" w:sz="4" w:space="0"/>
              <w:right w:val="single" w:color="000000" w:sz="4" w:space="0"/>
            </w:tcBorders>
            <w:shd w:val="clear" w:color="auto" w:fill="auto"/>
            <w:vAlign w:val="center"/>
          </w:tcPr>
          <w:p w14:paraId="325C1DDB">
            <w:pPr>
              <w:jc w:val="left"/>
              <w:rPr>
                <w:rFonts w:hint="eastAsia" w:ascii="方正仿宋_GBK" w:hAnsi="方正仿宋_GBK" w:eastAsia="方正仿宋_GBK" w:cs="方正仿宋_GBK"/>
                <w:i w:val="0"/>
                <w:iCs w:val="0"/>
                <w:color w:val="auto"/>
                <w:sz w:val="18"/>
                <w:szCs w:val="18"/>
                <w:u w:val="none"/>
              </w:rPr>
            </w:pP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4B09F">
            <w:pPr>
              <w:keepNext w:val="0"/>
              <w:keepLines w:val="0"/>
              <w:widowControl/>
              <w:suppressLineNumbers w:val="0"/>
              <w:jc w:val="left"/>
              <w:textAlignment w:val="center"/>
              <w:rPr>
                <w:rFonts w:hint="default"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VTE评估数据可根据需要与VTE管理系统同步</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F1598">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5B331">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p>
        </w:tc>
      </w:tr>
      <w:tr w14:paraId="3BCAD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329" w:type="pct"/>
            <w:vMerge w:val="continue"/>
            <w:tcBorders>
              <w:left w:val="single" w:color="000000" w:sz="4" w:space="0"/>
              <w:right w:val="single" w:color="000000" w:sz="4" w:space="0"/>
            </w:tcBorders>
            <w:shd w:val="clear" w:color="auto" w:fill="auto"/>
            <w:vAlign w:val="center"/>
          </w:tcPr>
          <w:p w14:paraId="49B0F299">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left w:val="single" w:color="000000" w:sz="4" w:space="0"/>
              <w:right w:val="single" w:color="000000" w:sz="4" w:space="0"/>
            </w:tcBorders>
            <w:shd w:val="clear" w:color="auto" w:fill="auto"/>
            <w:vAlign w:val="center"/>
          </w:tcPr>
          <w:p w14:paraId="6A16F8D4">
            <w:pPr>
              <w:jc w:val="center"/>
              <w:rPr>
                <w:rFonts w:hint="eastAsia" w:ascii="方正仿宋_GBK" w:hAnsi="方正仿宋_GBK" w:eastAsia="方正仿宋_GBK" w:cs="方正仿宋_GBK"/>
                <w:i w:val="0"/>
                <w:iCs w:val="0"/>
                <w:color w:val="auto"/>
                <w:sz w:val="18"/>
                <w:szCs w:val="18"/>
                <w:u w:val="none"/>
              </w:rPr>
            </w:pP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9582E">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营养状况评估工具</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5D8D6">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适用于患者住院期间营养状况评估，表单结构化，通过勾选的方式完成，自动计算评分，支持单表单内一定逻辑设置；可录入、修改、预览、打印，支持医生同步签名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E85D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43A1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7ABD6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29" w:type="pct"/>
            <w:vMerge w:val="continue"/>
            <w:tcBorders>
              <w:left w:val="single" w:color="000000" w:sz="4" w:space="0"/>
              <w:right w:val="single" w:color="000000" w:sz="4" w:space="0"/>
            </w:tcBorders>
            <w:shd w:val="clear" w:color="auto" w:fill="auto"/>
            <w:vAlign w:val="center"/>
          </w:tcPr>
          <w:p w14:paraId="20C8013E">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left w:val="single" w:color="000000" w:sz="4" w:space="0"/>
              <w:right w:val="single" w:color="000000" w:sz="4" w:space="0"/>
            </w:tcBorders>
            <w:shd w:val="clear" w:color="auto" w:fill="auto"/>
            <w:vAlign w:val="center"/>
          </w:tcPr>
          <w:p w14:paraId="12E2477F">
            <w:pPr>
              <w:jc w:val="center"/>
              <w:rPr>
                <w:rFonts w:hint="eastAsia" w:ascii="方正仿宋_GBK" w:hAnsi="方正仿宋_GBK" w:eastAsia="方正仿宋_GBK" w:cs="方正仿宋_GBK"/>
                <w:i w:val="0"/>
                <w:iCs w:val="0"/>
                <w:color w:val="auto"/>
                <w:sz w:val="18"/>
                <w:szCs w:val="18"/>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85931">
            <w:pPr>
              <w:jc w:val="left"/>
              <w:rPr>
                <w:rFonts w:hint="eastAsia" w:ascii="方正仿宋_GBK" w:hAnsi="方正仿宋_GBK" w:eastAsia="方正仿宋_GBK" w:cs="方正仿宋_GBK"/>
                <w:i w:val="0"/>
                <w:iCs w:val="0"/>
                <w:color w:val="auto"/>
                <w:sz w:val="18"/>
                <w:szCs w:val="18"/>
                <w:u w:val="none"/>
              </w:rPr>
            </w:pP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A6EA5">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可选择营养风险筛查量表-2002（NRS-2002）、STRONGkids量表</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BDF7E">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BB50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0B3A5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329" w:type="pct"/>
            <w:vMerge w:val="continue"/>
            <w:tcBorders>
              <w:left w:val="single" w:color="000000" w:sz="4" w:space="0"/>
              <w:right w:val="single" w:color="000000" w:sz="4" w:space="0"/>
            </w:tcBorders>
            <w:shd w:val="clear" w:color="auto" w:fill="auto"/>
            <w:vAlign w:val="center"/>
          </w:tcPr>
          <w:p w14:paraId="6B9E1EA7">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left w:val="single" w:color="000000" w:sz="4" w:space="0"/>
              <w:right w:val="single" w:color="000000" w:sz="4" w:space="0"/>
            </w:tcBorders>
            <w:shd w:val="clear" w:color="auto" w:fill="auto"/>
            <w:vAlign w:val="center"/>
          </w:tcPr>
          <w:p w14:paraId="2DABA524">
            <w:pPr>
              <w:jc w:val="center"/>
              <w:rPr>
                <w:rFonts w:hint="eastAsia" w:ascii="方正仿宋_GBK" w:hAnsi="方正仿宋_GBK" w:eastAsia="方正仿宋_GBK" w:cs="方正仿宋_GBK"/>
                <w:i w:val="0"/>
                <w:iCs w:val="0"/>
                <w:color w:val="auto"/>
                <w:sz w:val="18"/>
                <w:szCs w:val="18"/>
                <w:u w:val="none"/>
              </w:rPr>
            </w:pPr>
          </w:p>
        </w:tc>
        <w:tc>
          <w:tcPr>
            <w:tcW w:w="5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6950F6">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早期预警评估</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25DDF">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适用于患者住院期间早期预警评估，表单结构化，通过勾选的方式完成，自动计算评分及风险等级，支持单表单内一定逻辑设置；可录入、修改、预览、打印</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7E5EC">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5C2D2">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52623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29" w:type="pct"/>
            <w:vMerge w:val="continue"/>
            <w:tcBorders>
              <w:left w:val="single" w:color="000000" w:sz="4" w:space="0"/>
              <w:right w:val="single" w:color="000000" w:sz="4" w:space="0"/>
            </w:tcBorders>
            <w:shd w:val="clear" w:color="auto" w:fill="auto"/>
            <w:vAlign w:val="center"/>
          </w:tcPr>
          <w:p w14:paraId="370EA732">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left w:val="single" w:color="000000" w:sz="4" w:space="0"/>
              <w:right w:val="single" w:color="000000" w:sz="4" w:space="0"/>
            </w:tcBorders>
            <w:shd w:val="clear" w:color="auto" w:fill="auto"/>
            <w:vAlign w:val="center"/>
          </w:tcPr>
          <w:p w14:paraId="289418E0">
            <w:pPr>
              <w:jc w:val="center"/>
              <w:rPr>
                <w:rFonts w:hint="eastAsia" w:ascii="方正仿宋_GBK" w:hAnsi="方正仿宋_GBK" w:eastAsia="方正仿宋_GBK" w:cs="方正仿宋_GBK"/>
                <w:i w:val="0"/>
                <w:iCs w:val="0"/>
                <w:color w:val="auto"/>
                <w:sz w:val="18"/>
                <w:szCs w:val="18"/>
                <w:u w:val="none"/>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BA2A8">
            <w:pPr>
              <w:jc w:val="left"/>
              <w:rPr>
                <w:rFonts w:hint="eastAsia" w:ascii="方正仿宋_GBK" w:hAnsi="方正仿宋_GBK" w:eastAsia="方正仿宋_GBK" w:cs="方正仿宋_GBK"/>
                <w:i w:val="0"/>
                <w:iCs w:val="0"/>
                <w:color w:val="auto"/>
                <w:sz w:val="18"/>
                <w:szCs w:val="18"/>
                <w:u w:val="none"/>
              </w:rPr>
            </w:pP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43D50">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可选择NEWS或MEWS，和PEWS</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50AE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BCBB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0F973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29" w:type="pct"/>
            <w:vMerge w:val="continue"/>
            <w:tcBorders>
              <w:left w:val="single" w:color="000000" w:sz="4" w:space="0"/>
              <w:right w:val="single" w:color="000000" w:sz="4" w:space="0"/>
            </w:tcBorders>
            <w:shd w:val="clear" w:color="auto" w:fill="auto"/>
            <w:vAlign w:val="center"/>
          </w:tcPr>
          <w:p w14:paraId="06AE24B5">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left w:val="single" w:color="000000" w:sz="4" w:space="0"/>
              <w:right w:val="single" w:color="000000" w:sz="4" w:space="0"/>
            </w:tcBorders>
            <w:shd w:val="clear" w:color="auto" w:fill="auto"/>
            <w:vAlign w:val="center"/>
          </w:tcPr>
          <w:p w14:paraId="03AEFDD6">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9A85F">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导管滑脱风险评估</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F21A7">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适用于患者住院期间导管滑脱风险评估，表单结构化，通过勾选的方式完成，自动计算评分，支持单表单内一定逻辑设置；可录入、修改、预览、打印</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B5AD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A3F8F">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1D6D5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329" w:type="pct"/>
            <w:vMerge w:val="continue"/>
            <w:tcBorders>
              <w:left w:val="single" w:color="000000" w:sz="4" w:space="0"/>
              <w:right w:val="single" w:color="000000" w:sz="4" w:space="0"/>
            </w:tcBorders>
            <w:shd w:val="clear" w:color="auto" w:fill="auto"/>
            <w:vAlign w:val="center"/>
          </w:tcPr>
          <w:p w14:paraId="0153B939">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left w:val="single" w:color="000000" w:sz="4" w:space="0"/>
              <w:right w:val="single" w:color="000000" w:sz="4" w:space="0"/>
            </w:tcBorders>
            <w:shd w:val="clear" w:color="auto" w:fill="auto"/>
            <w:vAlign w:val="center"/>
          </w:tcPr>
          <w:p w14:paraId="7BAB0F15">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EA97A">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评分趋势图</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3F539">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针对不同评分的图形展示</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0645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998D3">
            <w:pPr>
              <w:jc w:val="center"/>
              <w:rPr>
                <w:rFonts w:hint="eastAsia" w:ascii="方正仿宋_GBK" w:hAnsi="方正仿宋_GBK" w:eastAsia="方正仿宋_GBK" w:cs="方正仿宋_GBK"/>
                <w:i w:val="0"/>
                <w:iCs w:val="0"/>
                <w:color w:val="auto"/>
                <w:sz w:val="18"/>
                <w:szCs w:val="18"/>
                <w:u w:val="none"/>
              </w:rPr>
            </w:pPr>
          </w:p>
        </w:tc>
      </w:tr>
      <w:tr w14:paraId="4FBAA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29" w:type="pct"/>
            <w:vMerge w:val="continue"/>
            <w:tcBorders>
              <w:left w:val="single" w:color="000000" w:sz="4" w:space="0"/>
              <w:right w:val="single" w:color="000000" w:sz="4" w:space="0"/>
            </w:tcBorders>
            <w:shd w:val="clear" w:color="auto" w:fill="auto"/>
            <w:vAlign w:val="center"/>
          </w:tcPr>
          <w:p w14:paraId="3704D365">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left w:val="single" w:color="000000" w:sz="4" w:space="0"/>
              <w:right w:val="single" w:color="000000" w:sz="4" w:space="0"/>
            </w:tcBorders>
            <w:shd w:val="clear" w:color="auto" w:fill="auto"/>
            <w:vAlign w:val="center"/>
          </w:tcPr>
          <w:p w14:paraId="62D24F09">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E8989">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护理评分查询</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08B3F">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查询患者评分异常数据</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5D5C0">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28068D8">
            <w:pPr>
              <w:jc w:val="center"/>
              <w:rPr>
                <w:rFonts w:hint="eastAsia" w:ascii="方正仿宋_GBK" w:hAnsi="方正仿宋_GBK" w:eastAsia="方正仿宋_GBK" w:cs="方正仿宋_GBK"/>
                <w:i w:val="0"/>
                <w:iCs w:val="0"/>
                <w:color w:val="auto"/>
                <w:sz w:val="18"/>
                <w:szCs w:val="18"/>
                <w:u w:val="none"/>
              </w:rPr>
            </w:pPr>
          </w:p>
        </w:tc>
      </w:tr>
      <w:tr w14:paraId="4270F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329" w:type="pct"/>
            <w:vMerge w:val="continue"/>
            <w:tcBorders>
              <w:left w:val="single" w:color="000000" w:sz="4" w:space="0"/>
              <w:right w:val="single" w:color="000000" w:sz="4" w:space="0"/>
            </w:tcBorders>
            <w:shd w:val="clear" w:color="auto" w:fill="auto"/>
            <w:vAlign w:val="center"/>
          </w:tcPr>
          <w:p w14:paraId="3417DC3D">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left w:val="single" w:color="000000" w:sz="4" w:space="0"/>
              <w:right w:val="single" w:color="000000" w:sz="4" w:space="0"/>
            </w:tcBorders>
            <w:shd w:val="clear" w:color="auto" w:fill="auto"/>
            <w:vAlign w:val="center"/>
          </w:tcPr>
          <w:p w14:paraId="2FE8FA1E">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67A94">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患者护理评分汇总</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DAAA5">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汇总患者的所有评分记录</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1486C">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E52EA05">
            <w:pPr>
              <w:jc w:val="center"/>
              <w:rPr>
                <w:rFonts w:hint="eastAsia" w:ascii="方正仿宋_GBK" w:hAnsi="方正仿宋_GBK" w:eastAsia="方正仿宋_GBK" w:cs="方正仿宋_GBK"/>
                <w:i w:val="0"/>
                <w:iCs w:val="0"/>
                <w:color w:val="auto"/>
                <w:sz w:val="18"/>
                <w:szCs w:val="18"/>
                <w:u w:val="none"/>
              </w:rPr>
            </w:pPr>
          </w:p>
        </w:tc>
      </w:tr>
      <w:tr w14:paraId="38FB1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29" w:type="pct"/>
            <w:vMerge w:val="continue"/>
            <w:tcBorders>
              <w:left w:val="single" w:color="000000" w:sz="4" w:space="0"/>
              <w:right w:val="single" w:color="000000" w:sz="4" w:space="0"/>
            </w:tcBorders>
            <w:shd w:val="clear" w:color="auto" w:fill="auto"/>
            <w:vAlign w:val="center"/>
          </w:tcPr>
          <w:p w14:paraId="1835D7E0">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left w:val="single" w:color="000000" w:sz="4" w:space="0"/>
              <w:bottom w:val="single" w:color="000000" w:sz="4" w:space="0"/>
              <w:right w:val="single" w:color="000000" w:sz="4" w:space="0"/>
            </w:tcBorders>
            <w:shd w:val="clear" w:color="auto" w:fill="auto"/>
            <w:vAlign w:val="center"/>
          </w:tcPr>
          <w:p w14:paraId="41B4B84E">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E5983">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其他需要加入的表格</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3E323">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支持根据护理部需求统一添加</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66F9E">
            <w:pPr>
              <w:jc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B8B43">
            <w:pPr>
              <w:jc w:val="center"/>
              <w:rPr>
                <w:rFonts w:hint="eastAsia" w:ascii="方正仿宋_GBK" w:hAnsi="方正仿宋_GBK" w:eastAsia="方正仿宋_GBK" w:cs="方正仿宋_GBK"/>
                <w:i w:val="0"/>
                <w:iCs w:val="0"/>
                <w:color w:val="auto"/>
                <w:sz w:val="18"/>
                <w:szCs w:val="18"/>
                <w:u w:val="none"/>
              </w:rPr>
            </w:pPr>
          </w:p>
        </w:tc>
      </w:tr>
      <w:tr w14:paraId="19092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29" w:type="pct"/>
            <w:vMerge w:val="continue"/>
            <w:tcBorders>
              <w:left w:val="single" w:color="000000" w:sz="4" w:space="0"/>
              <w:right w:val="single" w:color="000000" w:sz="4" w:space="0"/>
            </w:tcBorders>
            <w:shd w:val="clear" w:color="auto" w:fill="auto"/>
            <w:vAlign w:val="center"/>
          </w:tcPr>
          <w:p w14:paraId="1DAAA19A">
            <w:pPr>
              <w:jc w:val="center"/>
              <w:rPr>
                <w:rFonts w:hint="eastAsia" w:ascii="方正仿宋_GBK" w:hAnsi="方正仿宋_GBK" w:eastAsia="方正仿宋_GBK" w:cs="方正仿宋_GBK"/>
                <w:i w:val="0"/>
                <w:iCs w:val="0"/>
                <w:color w:val="auto"/>
                <w:sz w:val="18"/>
                <w:szCs w:val="18"/>
                <w:u w:val="none"/>
              </w:rPr>
            </w:pPr>
          </w:p>
        </w:tc>
        <w:tc>
          <w:tcPr>
            <w:tcW w:w="401" w:type="pct"/>
            <w:vMerge w:val="restart"/>
            <w:tcBorders>
              <w:top w:val="single" w:color="000000" w:sz="4" w:space="0"/>
              <w:left w:val="single" w:color="000000" w:sz="4" w:space="0"/>
              <w:right w:val="single" w:color="000000" w:sz="4" w:space="0"/>
            </w:tcBorders>
            <w:shd w:val="clear" w:color="auto" w:fill="auto"/>
            <w:vAlign w:val="center"/>
          </w:tcPr>
          <w:p w14:paraId="43224314">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常用记录单</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DACE9">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一般护理记录单</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D7033">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适用于患者住院期间一般护理记录，表单结构化，通过勾选、数据共享、文字描述的方式完成，支持套用随笔；可录入、修改、预览、打印</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BEA9B">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3464D">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0DB74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29" w:type="pct"/>
            <w:vMerge w:val="continue"/>
            <w:tcBorders>
              <w:left w:val="single" w:color="000000" w:sz="4" w:space="0"/>
              <w:right w:val="single" w:color="000000" w:sz="4" w:space="0"/>
            </w:tcBorders>
            <w:shd w:val="clear" w:color="auto" w:fill="auto"/>
            <w:vAlign w:val="center"/>
          </w:tcPr>
          <w:p w14:paraId="10AA6DBB">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left w:val="single" w:color="000000" w:sz="4" w:space="0"/>
              <w:right w:val="single" w:color="000000" w:sz="4" w:space="0"/>
            </w:tcBorders>
            <w:shd w:val="clear" w:color="auto" w:fill="auto"/>
            <w:vAlign w:val="center"/>
          </w:tcPr>
          <w:p w14:paraId="3E0D47D2">
            <w:pPr>
              <w:jc w:val="left"/>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E4C28">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危重护理记录单</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75196">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适用于患者住院期间危重护理记录，表单结构化，通过勾选、数据共享、文字描述的方式完成，支持套用随笔；可录入、修改、预览、打印</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5798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85DAE">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2A6CC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29" w:type="pct"/>
            <w:vMerge w:val="continue"/>
            <w:tcBorders>
              <w:left w:val="single" w:color="000000" w:sz="4" w:space="0"/>
              <w:right w:val="single" w:color="000000" w:sz="4" w:space="0"/>
            </w:tcBorders>
            <w:shd w:val="clear" w:color="auto" w:fill="auto"/>
            <w:vAlign w:val="center"/>
          </w:tcPr>
          <w:p w14:paraId="425648C7">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left w:val="single" w:color="000000" w:sz="4" w:space="0"/>
              <w:right w:val="single" w:color="000000" w:sz="4" w:space="0"/>
            </w:tcBorders>
            <w:shd w:val="clear" w:color="auto" w:fill="auto"/>
            <w:vAlign w:val="center"/>
          </w:tcPr>
          <w:p w14:paraId="2865A7C6">
            <w:pPr>
              <w:jc w:val="left"/>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B6F3E">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出入量记录单</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CFCBE">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适用于患者住院期间出入量的详细记录，通过录入、数据共享的方式完成；可录入、修改、预览、打印</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EEB2C">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5F30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41F02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29" w:type="pct"/>
            <w:vMerge w:val="continue"/>
            <w:tcBorders>
              <w:left w:val="single" w:color="000000" w:sz="4" w:space="0"/>
              <w:right w:val="single" w:color="000000" w:sz="4" w:space="0"/>
            </w:tcBorders>
            <w:shd w:val="clear" w:color="auto" w:fill="auto"/>
            <w:vAlign w:val="center"/>
          </w:tcPr>
          <w:p w14:paraId="2189A298">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left w:val="single" w:color="000000" w:sz="4" w:space="0"/>
              <w:right w:val="single" w:color="000000" w:sz="4" w:space="0"/>
            </w:tcBorders>
            <w:shd w:val="clear" w:color="auto" w:fill="auto"/>
            <w:vAlign w:val="center"/>
          </w:tcPr>
          <w:p w14:paraId="469DDBDC">
            <w:pPr>
              <w:jc w:val="left"/>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98CC7">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血糖单</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6B5BA">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患者住院期间《血糖单》文书信息的录入、删除、修改、预览、打印，《血糖单》中的相关数据可从血糖系统中自动获取生成</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F9C5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50E0D">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043CE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29" w:type="pct"/>
            <w:vMerge w:val="continue"/>
            <w:tcBorders>
              <w:left w:val="single" w:color="000000" w:sz="4" w:space="0"/>
              <w:right w:val="single" w:color="000000" w:sz="4" w:space="0"/>
            </w:tcBorders>
            <w:shd w:val="clear" w:color="auto" w:fill="auto"/>
            <w:vAlign w:val="center"/>
          </w:tcPr>
          <w:p w14:paraId="777394E4">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left w:val="single" w:color="000000" w:sz="4" w:space="0"/>
              <w:right w:val="single" w:color="000000" w:sz="4" w:space="0"/>
            </w:tcBorders>
            <w:shd w:val="clear" w:color="auto" w:fill="auto"/>
            <w:vAlign w:val="center"/>
          </w:tcPr>
          <w:p w14:paraId="095C76A4">
            <w:pPr>
              <w:jc w:val="left"/>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888D1">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Style w:val="9"/>
                <w:rFonts w:hint="eastAsia" w:ascii="方正仿宋_GBK" w:hAnsi="方正仿宋_GBK" w:eastAsia="方正仿宋_GBK" w:cs="方正仿宋_GBK"/>
                <w:color w:val="auto"/>
                <w:sz w:val="18"/>
                <w:szCs w:val="18"/>
                <w:lang w:val="en-US" w:eastAsia="zh-CN" w:bidi="ar"/>
              </w:rPr>
              <w:t>血糖/</w:t>
            </w:r>
            <w:r>
              <w:rPr>
                <w:rStyle w:val="11"/>
                <w:rFonts w:hint="eastAsia" w:ascii="方正仿宋_GBK" w:hAnsi="方正仿宋_GBK" w:eastAsia="方正仿宋_GBK" w:cs="方正仿宋_GBK"/>
                <w:color w:val="auto"/>
                <w:sz w:val="18"/>
                <w:szCs w:val="18"/>
                <w:lang w:val="en-US" w:eastAsia="zh-CN" w:bidi="ar"/>
              </w:rPr>
              <w:t>血压/体温计</w:t>
            </w:r>
            <w:r>
              <w:rPr>
                <w:rStyle w:val="9"/>
                <w:rFonts w:hint="eastAsia" w:ascii="方正仿宋_GBK" w:hAnsi="方正仿宋_GBK" w:eastAsia="方正仿宋_GBK" w:cs="方正仿宋_GBK"/>
                <w:color w:val="auto"/>
                <w:sz w:val="18"/>
                <w:szCs w:val="18"/>
                <w:lang w:val="en-US" w:eastAsia="zh-CN" w:bidi="ar"/>
              </w:rPr>
              <w:t>批量录入</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CCF08">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根据同一时间段采集的复数患者指测血糖信息，批量录入到系统中，生成到该批次录入患者个人的指测血糖记录单中</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0904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FEC3A78">
            <w:pPr>
              <w:jc w:val="center"/>
              <w:rPr>
                <w:rFonts w:hint="eastAsia" w:ascii="方正仿宋_GBK" w:hAnsi="方正仿宋_GBK" w:eastAsia="方正仿宋_GBK" w:cs="方正仿宋_GBK"/>
                <w:i w:val="0"/>
                <w:iCs w:val="0"/>
                <w:color w:val="auto"/>
                <w:sz w:val="18"/>
                <w:szCs w:val="18"/>
                <w:u w:val="none"/>
              </w:rPr>
            </w:pPr>
          </w:p>
        </w:tc>
      </w:tr>
      <w:tr w14:paraId="4E54E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29" w:type="pct"/>
            <w:vMerge w:val="continue"/>
            <w:tcBorders>
              <w:left w:val="single" w:color="000000" w:sz="4" w:space="0"/>
              <w:right w:val="single" w:color="000000" w:sz="4" w:space="0"/>
            </w:tcBorders>
            <w:shd w:val="clear" w:color="auto" w:fill="auto"/>
            <w:vAlign w:val="center"/>
          </w:tcPr>
          <w:p w14:paraId="3BB4D509">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left w:val="single" w:color="000000" w:sz="4" w:space="0"/>
              <w:bottom w:val="single" w:color="000000" w:sz="4" w:space="0"/>
              <w:right w:val="single" w:color="000000" w:sz="4" w:space="0"/>
            </w:tcBorders>
            <w:shd w:val="clear" w:color="auto" w:fill="auto"/>
            <w:vAlign w:val="center"/>
          </w:tcPr>
          <w:p w14:paraId="670E8934">
            <w:pPr>
              <w:jc w:val="left"/>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E328E">
            <w:pPr>
              <w:keepNext w:val="0"/>
              <w:keepLines w:val="0"/>
              <w:widowControl/>
              <w:suppressLineNumbers w:val="0"/>
              <w:jc w:val="left"/>
              <w:textAlignment w:val="center"/>
              <w:rPr>
                <w:rFonts w:hint="default"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i w:val="0"/>
                <w:iCs w:val="0"/>
                <w:color w:val="auto"/>
                <w:kern w:val="0"/>
                <w:sz w:val="18"/>
                <w:szCs w:val="18"/>
                <w:u w:val="none"/>
                <w:lang w:val="en-US" w:eastAsia="zh-CN" w:bidi="ar"/>
              </w:rPr>
              <w:t>其他需要加入的记录单</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80DBB">
            <w:pPr>
              <w:keepNext w:val="0"/>
              <w:keepLines w:val="0"/>
              <w:widowControl/>
              <w:suppressLineNumbers w:val="0"/>
              <w:jc w:val="left"/>
              <w:textAlignment w:val="center"/>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i w:val="0"/>
                <w:iCs w:val="0"/>
                <w:color w:val="auto"/>
                <w:kern w:val="0"/>
                <w:sz w:val="18"/>
                <w:szCs w:val="18"/>
                <w:u w:val="none"/>
                <w:lang w:val="en-US" w:eastAsia="zh-CN" w:bidi="ar"/>
              </w:rPr>
              <w:t>支持根据护理部需求统一添加</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3CBC5">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9186974">
            <w:pPr>
              <w:jc w:val="center"/>
              <w:rPr>
                <w:rFonts w:hint="eastAsia" w:ascii="方正仿宋_GBK" w:hAnsi="方正仿宋_GBK" w:eastAsia="方正仿宋_GBK" w:cs="方正仿宋_GBK"/>
                <w:i w:val="0"/>
                <w:iCs w:val="0"/>
                <w:color w:val="auto"/>
                <w:sz w:val="18"/>
                <w:szCs w:val="18"/>
                <w:u w:val="none"/>
              </w:rPr>
            </w:pPr>
          </w:p>
        </w:tc>
      </w:tr>
      <w:tr w14:paraId="3991D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29" w:type="pct"/>
            <w:vMerge w:val="continue"/>
            <w:tcBorders>
              <w:left w:val="single" w:color="000000" w:sz="4" w:space="0"/>
              <w:right w:val="single" w:color="000000" w:sz="4" w:space="0"/>
            </w:tcBorders>
            <w:shd w:val="clear" w:color="auto" w:fill="auto"/>
            <w:vAlign w:val="center"/>
          </w:tcPr>
          <w:p w14:paraId="3245B74F">
            <w:pPr>
              <w:jc w:val="center"/>
              <w:rPr>
                <w:rFonts w:hint="eastAsia" w:ascii="方正仿宋_GBK" w:hAnsi="方正仿宋_GBK" w:eastAsia="方正仿宋_GBK" w:cs="方正仿宋_GBK"/>
                <w:i w:val="0"/>
                <w:iCs w:val="0"/>
                <w:color w:val="auto"/>
                <w:sz w:val="18"/>
                <w:szCs w:val="18"/>
                <w:u w:val="none"/>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CCCF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常用告知书</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660F3">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压力性损伤风险告知书</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7760B">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根据压力性损伤风险评估，提供患者压力性损伤风险告知书</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FF9E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AFB4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7B4AE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329" w:type="pct"/>
            <w:vMerge w:val="continue"/>
            <w:tcBorders>
              <w:left w:val="single" w:color="000000" w:sz="4" w:space="0"/>
              <w:right w:val="single" w:color="000000" w:sz="4" w:space="0"/>
            </w:tcBorders>
            <w:shd w:val="clear" w:color="auto" w:fill="auto"/>
            <w:vAlign w:val="center"/>
          </w:tcPr>
          <w:p w14:paraId="754D2534">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8E12B">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BF4EB">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跌倒/坠床风险告知书</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BFA0A">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根据跌倒/坠床风险评分，提供患者跌倒/坠床风险告知书</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7BE3D">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7C30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30402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29" w:type="pct"/>
            <w:vMerge w:val="continue"/>
            <w:tcBorders>
              <w:left w:val="single" w:color="000000" w:sz="4" w:space="0"/>
              <w:right w:val="single" w:color="000000" w:sz="4" w:space="0"/>
            </w:tcBorders>
            <w:shd w:val="clear" w:color="auto" w:fill="auto"/>
            <w:vAlign w:val="center"/>
          </w:tcPr>
          <w:p w14:paraId="536BBD8F">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65876">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92D14">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VTE风险告知书</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DC792">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根据VTE风险评分，提供患者VTE风险告知书</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27AC7">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C5712">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571F7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329" w:type="pct"/>
            <w:vMerge w:val="continue"/>
            <w:tcBorders>
              <w:left w:val="single" w:color="000000" w:sz="4" w:space="0"/>
              <w:right w:val="single" w:color="000000" w:sz="4" w:space="0"/>
            </w:tcBorders>
            <w:shd w:val="clear" w:color="auto" w:fill="auto"/>
            <w:vAlign w:val="center"/>
          </w:tcPr>
          <w:p w14:paraId="2D51698B">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D7714">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57214">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非计划拔管风险告知书</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9FCCF">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根据非计划拔管风险评分，提供患者非计划拔管风险告知书</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4973B">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7FEF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7EFE8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29" w:type="pct"/>
            <w:vMerge w:val="continue"/>
            <w:tcBorders>
              <w:left w:val="single" w:color="000000" w:sz="4" w:space="0"/>
              <w:right w:val="single" w:color="000000" w:sz="4" w:space="0"/>
            </w:tcBorders>
            <w:shd w:val="clear" w:color="auto" w:fill="auto"/>
            <w:vAlign w:val="center"/>
          </w:tcPr>
          <w:p w14:paraId="630671F8">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F6204">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06BB9">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预留其他需要加入的告知书</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56A53">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支持根据护理部需求统一添加</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AE5AB">
            <w:pPr>
              <w:jc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68D49E3">
            <w:pPr>
              <w:jc w:val="center"/>
              <w:rPr>
                <w:rFonts w:hint="eastAsia" w:ascii="方正仿宋_GBK" w:hAnsi="方正仿宋_GBK" w:eastAsia="方正仿宋_GBK" w:cs="方正仿宋_GBK"/>
                <w:i w:val="0"/>
                <w:iCs w:val="0"/>
                <w:color w:val="auto"/>
                <w:sz w:val="18"/>
                <w:szCs w:val="18"/>
                <w:u w:val="none"/>
              </w:rPr>
            </w:pPr>
          </w:p>
        </w:tc>
      </w:tr>
      <w:tr w14:paraId="6D92E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29" w:type="pct"/>
            <w:vMerge w:val="continue"/>
            <w:tcBorders>
              <w:left w:val="single" w:color="000000" w:sz="4" w:space="0"/>
              <w:right w:val="single" w:color="000000" w:sz="4" w:space="0"/>
            </w:tcBorders>
            <w:shd w:val="clear" w:color="auto" w:fill="auto"/>
            <w:vAlign w:val="center"/>
          </w:tcPr>
          <w:p w14:paraId="04E143F1">
            <w:pPr>
              <w:jc w:val="center"/>
              <w:rPr>
                <w:rFonts w:hint="eastAsia" w:ascii="方正仿宋_GBK" w:hAnsi="方正仿宋_GBK" w:eastAsia="方正仿宋_GBK" w:cs="方正仿宋_GBK"/>
                <w:i w:val="0"/>
                <w:iCs w:val="0"/>
                <w:color w:val="auto"/>
                <w:sz w:val="18"/>
                <w:szCs w:val="18"/>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EC445">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文书集成</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2D645">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共享给第三方调阅</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B5843">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通过web形式将移动护理体温单和文书共享给第三方系统调阅，支持患者基本信息脱敏显示</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64F9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5E48A9E">
            <w:pPr>
              <w:jc w:val="center"/>
              <w:rPr>
                <w:rFonts w:hint="eastAsia" w:ascii="方正仿宋_GBK" w:hAnsi="方正仿宋_GBK" w:eastAsia="方正仿宋_GBK" w:cs="方正仿宋_GBK"/>
                <w:i w:val="0"/>
                <w:iCs w:val="0"/>
                <w:color w:val="auto"/>
                <w:sz w:val="18"/>
                <w:szCs w:val="18"/>
                <w:u w:val="none"/>
              </w:rPr>
            </w:pPr>
          </w:p>
        </w:tc>
      </w:tr>
      <w:tr w14:paraId="5FE83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29" w:type="pct"/>
            <w:vMerge w:val="continue"/>
            <w:tcBorders>
              <w:left w:val="single" w:color="000000" w:sz="4" w:space="0"/>
              <w:right w:val="single" w:color="000000" w:sz="4" w:space="0"/>
            </w:tcBorders>
            <w:shd w:val="clear" w:color="auto" w:fill="auto"/>
            <w:vAlign w:val="center"/>
          </w:tcPr>
          <w:p w14:paraId="20734084">
            <w:pPr>
              <w:jc w:val="center"/>
              <w:rPr>
                <w:rFonts w:hint="eastAsia" w:ascii="方正仿宋_GBK" w:hAnsi="方正仿宋_GBK" w:eastAsia="方正仿宋_GBK" w:cs="方正仿宋_GBK"/>
                <w:i w:val="0"/>
                <w:iCs w:val="0"/>
                <w:color w:val="auto"/>
                <w:sz w:val="18"/>
                <w:szCs w:val="18"/>
                <w:u w:val="none"/>
              </w:rPr>
            </w:pPr>
          </w:p>
        </w:tc>
        <w:tc>
          <w:tcPr>
            <w:tcW w:w="401" w:type="pct"/>
            <w:vMerge w:val="restart"/>
            <w:tcBorders>
              <w:top w:val="single" w:color="000000" w:sz="4" w:space="0"/>
              <w:left w:val="single" w:color="000000" w:sz="4" w:space="0"/>
              <w:right w:val="single" w:color="000000" w:sz="4" w:space="0"/>
            </w:tcBorders>
            <w:shd w:val="clear" w:color="auto" w:fill="auto"/>
            <w:vAlign w:val="center"/>
          </w:tcPr>
          <w:p w14:paraId="030E0C75">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文书通用功能</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1A734">
            <w:pPr>
              <w:keepNext w:val="0"/>
              <w:keepLines w:val="0"/>
              <w:widowControl/>
              <w:suppressLineNumbers w:val="0"/>
              <w:jc w:val="left"/>
              <w:textAlignment w:val="center"/>
              <w:rPr>
                <w:rFonts w:hint="default"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结构化存储</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75ED9">
            <w:pPr>
              <w:keepNext w:val="0"/>
              <w:keepLines w:val="0"/>
              <w:widowControl/>
              <w:suppressLineNumbers w:val="0"/>
              <w:jc w:val="left"/>
              <w:textAlignment w:val="center"/>
              <w:rPr>
                <w:rFonts w:hint="default"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支持结构化存储，可根据关键数据实现查询、统计、分析功能</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97E1B">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2C8DA">
            <w:pPr>
              <w:keepNext w:val="0"/>
              <w:keepLines w:val="0"/>
              <w:widowControl/>
              <w:suppressLineNumbers w:val="0"/>
              <w:jc w:val="center"/>
              <w:textAlignment w:val="center"/>
              <w:rPr>
                <w:rFonts w:hint="eastAsia" w:ascii="方正仿宋_GBK" w:hAnsi="方正仿宋_GBK" w:eastAsia="方正仿宋_GBK" w:cs="方正仿宋_GBK"/>
                <w:i w:val="0"/>
                <w:iCs w:val="0"/>
                <w:color w:val="auto"/>
                <w:kern w:val="0"/>
                <w:sz w:val="18"/>
                <w:szCs w:val="18"/>
                <w:u w:val="none"/>
                <w:lang w:val="en-US" w:eastAsia="zh-CN" w:bidi="ar"/>
              </w:rPr>
            </w:pPr>
          </w:p>
        </w:tc>
      </w:tr>
      <w:tr w14:paraId="14EC6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29" w:type="pct"/>
            <w:vMerge w:val="continue"/>
            <w:tcBorders>
              <w:left w:val="single" w:color="000000" w:sz="4" w:space="0"/>
              <w:right w:val="single" w:color="000000" w:sz="4" w:space="0"/>
            </w:tcBorders>
            <w:shd w:val="clear" w:color="auto" w:fill="auto"/>
            <w:vAlign w:val="center"/>
          </w:tcPr>
          <w:p w14:paraId="7D45E0A5">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left w:val="single" w:color="000000" w:sz="4" w:space="0"/>
              <w:right w:val="single" w:color="000000" w:sz="4" w:space="0"/>
            </w:tcBorders>
            <w:shd w:val="clear" w:color="auto" w:fill="auto"/>
            <w:vAlign w:val="center"/>
          </w:tcPr>
          <w:p w14:paraId="0EB55A75">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03516">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文书必填项校验</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13220">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支持按特定条件设置文书必填项，如入院评估单性别为女时分娩次数必填，漏填项目保存时标红提醒</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2E857">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C391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58C45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0" w:hRule="atLeast"/>
        </w:trPr>
        <w:tc>
          <w:tcPr>
            <w:tcW w:w="329" w:type="pct"/>
            <w:vMerge w:val="continue"/>
            <w:tcBorders>
              <w:left w:val="single" w:color="000000" w:sz="4" w:space="0"/>
              <w:right w:val="single" w:color="000000" w:sz="4" w:space="0"/>
            </w:tcBorders>
            <w:shd w:val="clear" w:color="auto" w:fill="auto"/>
            <w:vAlign w:val="center"/>
          </w:tcPr>
          <w:p w14:paraId="375E5C2D">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left w:val="single" w:color="000000" w:sz="4" w:space="0"/>
              <w:right w:val="single" w:color="000000" w:sz="4" w:space="0"/>
            </w:tcBorders>
            <w:shd w:val="clear" w:color="auto" w:fill="auto"/>
            <w:vAlign w:val="center"/>
          </w:tcPr>
          <w:p w14:paraId="190FF28D">
            <w:pPr>
              <w:jc w:val="left"/>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B43E9">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文书暂存</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8CDCA">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支持文书临时保存（不校验必填项）</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C91A0">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7BEB2">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182F9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29" w:type="pct"/>
            <w:vMerge w:val="continue"/>
            <w:tcBorders>
              <w:left w:val="single" w:color="000000" w:sz="4" w:space="0"/>
              <w:right w:val="single" w:color="000000" w:sz="4" w:space="0"/>
            </w:tcBorders>
            <w:shd w:val="clear" w:color="auto" w:fill="auto"/>
            <w:vAlign w:val="center"/>
          </w:tcPr>
          <w:p w14:paraId="30E6E819">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left w:val="single" w:color="000000" w:sz="4" w:space="0"/>
              <w:right w:val="single" w:color="000000" w:sz="4" w:space="0"/>
            </w:tcBorders>
            <w:shd w:val="clear" w:color="auto" w:fill="auto"/>
            <w:vAlign w:val="center"/>
          </w:tcPr>
          <w:p w14:paraId="54CFCEC3">
            <w:pPr>
              <w:jc w:val="left"/>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3D680">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文书快速录入</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2A285">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支持一次性录入相同时间不同患者的同一份文书记录</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FCAE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9038B">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67B06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29" w:type="pct"/>
            <w:vMerge w:val="continue"/>
            <w:tcBorders>
              <w:left w:val="single" w:color="000000" w:sz="4" w:space="0"/>
              <w:right w:val="single" w:color="000000" w:sz="4" w:space="0"/>
            </w:tcBorders>
            <w:shd w:val="clear" w:color="auto" w:fill="auto"/>
            <w:vAlign w:val="center"/>
          </w:tcPr>
          <w:p w14:paraId="401F4A93">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left w:val="single" w:color="000000" w:sz="4" w:space="0"/>
              <w:right w:val="single" w:color="000000" w:sz="4" w:space="0"/>
            </w:tcBorders>
            <w:shd w:val="clear" w:color="auto" w:fill="auto"/>
            <w:vAlign w:val="center"/>
          </w:tcPr>
          <w:p w14:paraId="72AAE31A">
            <w:pPr>
              <w:jc w:val="left"/>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84108">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未保存提醒</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3B663">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关闭患者视图或者关闭系统时提醒未保存文书</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B150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83AD2">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5A968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29" w:type="pct"/>
            <w:vMerge w:val="continue"/>
            <w:tcBorders>
              <w:left w:val="single" w:color="000000" w:sz="4" w:space="0"/>
              <w:right w:val="single" w:color="000000" w:sz="4" w:space="0"/>
            </w:tcBorders>
            <w:shd w:val="clear" w:color="auto" w:fill="auto"/>
            <w:vAlign w:val="center"/>
          </w:tcPr>
          <w:p w14:paraId="5814BCB7">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left w:val="single" w:color="000000" w:sz="4" w:space="0"/>
              <w:right w:val="single" w:color="000000" w:sz="4" w:space="0"/>
            </w:tcBorders>
            <w:shd w:val="clear" w:color="auto" w:fill="auto"/>
            <w:vAlign w:val="center"/>
          </w:tcPr>
          <w:p w14:paraId="500AFE72">
            <w:pPr>
              <w:jc w:val="left"/>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9218F">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文书节点悬浮提示</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DC999">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支持文书节点悬浮弹框提示，帮助用户准确理解</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1F3DA">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4D941">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29ED4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29" w:type="pct"/>
            <w:vMerge w:val="continue"/>
            <w:tcBorders>
              <w:left w:val="single" w:color="000000" w:sz="4" w:space="0"/>
              <w:right w:val="single" w:color="000000" w:sz="4" w:space="0"/>
            </w:tcBorders>
            <w:shd w:val="clear" w:color="auto" w:fill="auto"/>
            <w:vAlign w:val="center"/>
          </w:tcPr>
          <w:p w14:paraId="54FB9412">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left w:val="single" w:color="000000" w:sz="4" w:space="0"/>
              <w:right w:val="single" w:color="000000" w:sz="4" w:space="0"/>
            </w:tcBorders>
            <w:shd w:val="clear" w:color="auto" w:fill="auto"/>
            <w:vAlign w:val="center"/>
          </w:tcPr>
          <w:p w14:paraId="26B14821">
            <w:pPr>
              <w:jc w:val="left"/>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DBECD">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文书一键打印</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86617">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提供已录入文书的集中查看界面，支持一键打印所有已填写文书</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025A7">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2689AF4B">
            <w:pPr>
              <w:jc w:val="center"/>
              <w:rPr>
                <w:rFonts w:hint="eastAsia" w:ascii="方正仿宋_GBK" w:hAnsi="方正仿宋_GBK" w:eastAsia="方正仿宋_GBK" w:cs="方正仿宋_GBK"/>
                <w:i w:val="0"/>
                <w:iCs w:val="0"/>
                <w:color w:val="auto"/>
                <w:sz w:val="18"/>
                <w:szCs w:val="18"/>
                <w:u w:val="none"/>
              </w:rPr>
            </w:pPr>
          </w:p>
        </w:tc>
      </w:tr>
      <w:tr w14:paraId="15FF9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29" w:type="pct"/>
            <w:vMerge w:val="continue"/>
            <w:tcBorders>
              <w:left w:val="single" w:color="000000" w:sz="4" w:space="0"/>
              <w:right w:val="single" w:color="000000" w:sz="4" w:space="0"/>
            </w:tcBorders>
            <w:shd w:val="clear" w:color="auto" w:fill="auto"/>
            <w:vAlign w:val="center"/>
          </w:tcPr>
          <w:p w14:paraId="0233F0CC">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left w:val="single" w:color="000000" w:sz="4" w:space="0"/>
              <w:right w:val="single" w:color="000000" w:sz="4" w:space="0"/>
            </w:tcBorders>
            <w:shd w:val="clear" w:color="auto" w:fill="auto"/>
            <w:vAlign w:val="center"/>
          </w:tcPr>
          <w:p w14:paraId="6C1BAC56">
            <w:pPr>
              <w:jc w:val="left"/>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1C7CB">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文书批量录入</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2F5B7">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记录单、监测单等记录比较频繁的文书支持对同一时间的多个患者的数据批量录入</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83DBF">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81D31A0">
            <w:pPr>
              <w:jc w:val="center"/>
              <w:rPr>
                <w:rFonts w:hint="eastAsia" w:ascii="方正仿宋_GBK" w:hAnsi="方正仿宋_GBK" w:eastAsia="方正仿宋_GBK" w:cs="方正仿宋_GBK"/>
                <w:i w:val="0"/>
                <w:iCs w:val="0"/>
                <w:color w:val="auto"/>
                <w:sz w:val="18"/>
                <w:szCs w:val="18"/>
                <w:u w:val="none"/>
              </w:rPr>
            </w:pPr>
          </w:p>
        </w:tc>
      </w:tr>
      <w:tr w14:paraId="55F29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29" w:type="pct"/>
            <w:vMerge w:val="continue"/>
            <w:tcBorders>
              <w:left w:val="single" w:color="000000" w:sz="4" w:space="0"/>
              <w:bottom w:val="single" w:color="000000" w:sz="4" w:space="0"/>
              <w:right w:val="single" w:color="000000" w:sz="4" w:space="0"/>
            </w:tcBorders>
            <w:shd w:val="clear" w:color="auto" w:fill="auto"/>
            <w:vAlign w:val="center"/>
          </w:tcPr>
          <w:p w14:paraId="4FB67F93">
            <w:pPr>
              <w:jc w:val="center"/>
              <w:rPr>
                <w:rFonts w:hint="eastAsia" w:ascii="方正仿宋_GBK" w:hAnsi="方正仿宋_GBK" w:eastAsia="方正仿宋_GBK" w:cs="方正仿宋_GBK"/>
                <w:i w:val="0"/>
                <w:iCs w:val="0"/>
                <w:color w:val="auto"/>
                <w:sz w:val="18"/>
                <w:szCs w:val="18"/>
                <w:u w:val="none"/>
              </w:rPr>
            </w:pPr>
          </w:p>
        </w:tc>
        <w:tc>
          <w:tcPr>
            <w:tcW w:w="401" w:type="pct"/>
            <w:vMerge w:val="continue"/>
            <w:tcBorders>
              <w:left w:val="single" w:color="000000" w:sz="4" w:space="0"/>
              <w:bottom w:val="single" w:color="000000" w:sz="4" w:space="0"/>
              <w:right w:val="single" w:color="000000" w:sz="4" w:space="0"/>
            </w:tcBorders>
            <w:shd w:val="clear" w:color="auto" w:fill="auto"/>
            <w:vAlign w:val="center"/>
          </w:tcPr>
          <w:p w14:paraId="70BE36B4">
            <w:pPr>
              <w:jc w:val="left"/>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68FA2">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文书操作记录</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A2BEC">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可查看某个患者某份文书在选定时间范围内的操作记录</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F648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15E5E5B">
            <w:pPr>
              <w:jc w:val="center"/>
              <w:rPr>
                <w:rFonts w:hint="eastAsia" w:ascii="方正仿宋_GBK" w:hAnsi="方正仿宋_GBK" w:eastAsia="方正仿宋_GBK" w:cs="方正仿宋_GBK"/>
                <w:i w:val="0"/>
                <w:iCs w:val="0"/>
                <w:color w:val="auto"/>
                <w:sz w:val="18"/>
                <w:szCs w:val="18"/>
                <w:u w:val="none"/>
              </w:rPr>
            </w:pPr>
          </w:p>
        </w:tc>
      </w:tr>
      <w:tr w14:paraId="6A5F9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20" w:hRule="atLeast"/>
        </w:trPr>
        <w:tc>
          <w:tcPr>
            <w:tcW w:w="73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70CD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病室报告</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625AB">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交班统计项目</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1B23B">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支持默认按班次时间段统计病区原有患者数、现有患者数、特级护理、一级护理、二级护理、三级护理、病危、病重、手术、转入、转出、体温异常、血压异常、血糖异常人数。并且可以根据科室自身实际情况添加科室内关注的交班统计项目，比如产科可以添加分娩个数统计项</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FFB1E">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BFCB8">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0535C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BB707">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A6FFD">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交班患者查询</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A678C">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支持按统计项目，按班次分别查看该类患者的床位、姓名、年龄、诊断、描述和备注</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2E989">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7B83E">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6EE99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7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C2AB5">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171B8">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交班班次时间设置</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76DD1">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支持配置多种交班班次模板供各个科室选择，如三班制、两班制等</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07F0B">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E499F">
            <w:pPr>
              <w:jc w:val="center"/>
              <w:rPr>
                <w:rFonts w:hint="eastAsia" w:ascii="方正仿宋_GBK" w:hAnsi="方正仿宋_GBK" w:eastAsia="方正仿宋_GBK" w:cs="方正仿宋_GBK"/>
                <w:i w:val="0"/>
                <w:iCs w:val="0"/>
                <w:color w:val="auto"/>
                <w:sz w:val="18"/>
                <w:szCs w:val="18"/>
                <w:u w:val="none"/>
              </w:rPr>
            </w:pPr>
          </w:p>
        </w:tc>
      </w:tr>
      <w:tr w14:paraId="56FE9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0" w:hRule="atLeast"/>
        </w:trPr>
        <w:tc>
          <w:tcPr>
            <w:tcW w:w="7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073BE">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437D9">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交班报告打印</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55A54">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PC端支持按天汇总交班信息，并按一定格式打印，交班信息可批量引用至下一班次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11540">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DC681">
            <w:pPr>
              <w:jc w:val="center"/>
              <w:rPr>
                <w:rFonts w:hint="eastAsia" w:ascii="方正仿宋_GBK" w:hAnsi="方正仿宋_GBK" w:eastAsia="方正仿宋_GBK" w:cs="方正仿宋_GBK"/>
                <w:i w:val="0"/>
                <w:iCs w:val="0"/>
                <w:color w:val="auto"/>
                <w:sz w:val="18"/>
                <w:szCs w:val="18"/>
                <w:u w:val="none"/>
              </w:rPr>
            </w:pPr>
          </w:p>
        </w:tc>
      </w:tr>
      <w:tr w14:paraId="28DA8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944D7">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0F3DA">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交班引用信息</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C4CE4">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交班描述支持引用患者检验检查报告、诊断、护理记录单信息、体征信息、特殊字符</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9DC70">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0BBB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4B437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F4D99">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166C0">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交班数据导入</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8DD7C">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支持在患者文书编写时按照指定规则将文书内容导入交班信息中</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5E025">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DF0C6">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6026F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03CDB">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6D5F8">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分组交班</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F1F8D">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18"/>
                <w:szCs w:val="18"/>
                <w:u w:val="none"/>
                <w:lang w:val="en-US"/>
              </w:rPr>
            </w:pPr>
            <w:r>
              <w:rPr>
                <w:rFonts w:hint="eastAsia" w:ascii="方正仿宋_GBK" w:hAnsi="方正仿宋_GBK" w:eastAsia="方正仿宋_GBK" w:cs="方正仿宋_GBK"/>
                <w:i w:val="0"/>
                <w:iCs w:val="0"/>
                <w:color w:val="auto"/>
                <w:kern w:val="0"/>
                <w:sz w:val="18"/>
                <w:szCs w:val="18"/>
                <w:u w:val="none"/>
                <w:lang w:val="en-US" w:eastAsia="zh-CN" w:bidi="ar"/>
              </w:rPr>
              <w:t>支持按照患者属性如年龄、性别、风险等进行分组交班。每组的统计项和交班人群支持个性化调整，如产科可以实现成人和新生儿分开交班</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67073">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9FBBC">
            <w:pPr>
              <w:jc w:val="center"/>
              <w:rPr>
                <w:rFonts w:hint="eastAsia" w:ascii="方正仿宋_GBK" w:hAnsi="方正仿宋_GBK" w:eastAsia="方正仿宋_GBK" w:cs="方正仿宋_GBK"/>
                <w:i w:val="0"/>
                <w:iCs w:val="0"/>
                <w:color w:val="auto"/>
                <w:sz w:val="18"/>
                <w:szCs w:val="18"/>
                <w:u w:val="none"/>
              </w:rPr>
            </w:pPr>
          </w:p>
        </w:tc>
      </w:tr>
      <w:tr w14:paraId="1C1C9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0" w:hRule="atLeast"/>
        </w:trPr>
        <w:tc>
          <w:tcPr>
            <w:tcW w:w="73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FBBC6">
            <w:pPr>
              <w:jc w:val="center"/>
              <w:rPr>
                <w:rFonts w:hint="eastAsia" w:ascii="方正仿宋_GBK" w:hAnsi="方正仿宋_GBK" w:eastAsia="方正仿宋_GBK" w:cs="方正仿宋_GBK"/>
                <w:i w:val="0"/>
                <w:iCs w:val="0"/>
                <w:color w:val="auto"/>
                <w:sz w:val="18"/>
                <w:szCs w:val="18"/>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E556B">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PDA端查看交班信息</w:t>
            </w:r>
          </w:p>
        </w:tc>
        <w:tc>
          <w:tcPr>
            <w:tcW w:w="3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5E993">
            <w:pPr>
              <w:keepNext w:val="0"/>
              <w:keepLines w:val="0"/>
              <w:widowControl/>
              <w:suppressLineNumbers w:val="0"/>
              <w:jc w:val="left"/>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支持PDA端按天查看科室内交班信息</w:t>
            </w:r>
          </w:p>
        </w:tc>
        <w:tc>
          <w:tcPr>
            <w:tcW w:w="285" w:type="pct"/>
            <w:tcBorders>
              <w:top w:val="single" w:color="000000" w:sz="4" w:space="0"/>
              <w:left w:val="single" w:color="000000" w:sz="4" w:space="0"/>
              <w:bottom w:val="single" w:color="auto" w:sz="4" w:space="0"/>
              <w:right w:val="single" w:color="000000" w:sz="4" w:space="0"/>
            </w:tcBorders>
            <w:shd w:val="clear" w:color="auto" w:fill="auto"/>
            <w:vAlign w:val="bottom"/>
          </w:tcPr>
          <w:p w14:paraId="36A84106">
            <w:pPr>
              <w:jc w:val="center"/>
              <w:rPr>
                <w:rFonts w:hint="eastAsia" w:ascii="方正仿宋_GBK" w:hAnsi="方正仿宋_GBK" w:eastAsia="方正仿宋_GBK" w:cs="方正仿宋_GBK"/>
                <w:i w:val="0"/>
                <w:iCs w:val="0"/>
                <w:color w:val="auto"/>
                <w:sz w:val="18"/>
                <w:szCs w:val="18"/>
                <w:u w:val="none"/>
              </w:rPr>
            </w:pPr>
          </w:p>
        </w:tc>
        <w:tc>
          <w:tcPr>
            <w:tcW w:w="346" w:type="pct"/>
            <w:tcBorders>
              <w:top w:val="single" w:color="000000" w:sz="4" w:space="0"/>
              <w:left w:val="single" w:color="000000" w:sz="4" w:space="0"/>
              <w:bottom w:val="single" w:color="auto" w:sz="4" w:space="0"/>
              <w:right w:val="single" w:color="000000" w:sz="4" w:space="0"/>
            </w:tcBorders>
            <w:shd w:val="clear" w:color="auto" w:fill="auto"/>
            <w:vAlign w:val="center"/>
          </w:tcPr>
          <w:p w14:paraId="56943CFA">
            <w:pPr>
              <w:keepNext w:val="0"/>
              <w:keepLines w:val="0"/>
              <w:widowControl/>
              <w:suppressLineNumbers w:val="0"/>
              <w:jc w:val="center"/>
              <w:textAlignment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r>
      <w:tr w14:paraId="39140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6"/>
            <w:tcBorders>
              <w:top w:val="single" w:color="000000" w:sz="4" w:space="0"/>
              <w:left w:val="single" w:color="000000" w:sz="4" w:space="0"/>
              <w:bottom w:val="single" w:color="000000" w:sz="4" w:space="0"/>
              <w:right w:val="single" w:color="auto" w:sz="4" w:space="0"/>
            </w:tcBorders>
            <w:shd w:val="clear" w:color="auto" w:fill="D7D7D7" w:themeFill="background1" w:themeFillShade="D8"/>
            <w:noWrap/>
            <w:vAlign w:val="bottom"/>
          </w:tcPr>
          <w:p w14:paraId="6E243D7E">
            <w:pPr>
              <w:keepNext w:val="0"/>
              <w:keepLines w:val="0"/>
              <w:widowControl/>
              <w:suppressLineNumbers w:val="0"/>
              <w:tabs>
                <w:tab w:val="left" w:pos="1834"/>
              </w:tabs>
              <w:jc w:val="left"/>
              <w:textAlignment w:val="center"/>
              <w:rPr>
                <w:rFonts w:hint="eastAsia" w:ascii="方正仿宋_GBK" w:hAnsi="方正仿宋_GBK" w:eastAsia="方正仿宋_GBK" w:cs="方正仿宋_GBK"/>
                <w:b/>
                <w:bCs/>
                <w:i w:val="0"/>
                <w:iCs w:val="0"/>
                <w:color w:val="auto"/>
                <w:kern w:val="0"/>
                <w:sz w:val="18"/>
                <w:szCs w:val="18"/>
                <w:u w:val="none"/>
                <w:lang w:val="en-US" w:eastAsia="zh-CN" w:bidi="ar"/>
              </w:rPr>
            </w:pPr>
            <w:r>
              <w:rPr>
                <w:rFonts w:hint="eastAsia" w:ascii="方正仿宋_GBK" w:hAnsi="方正仿宋_GBK" w:eastAsia="方正仿宋_GBK" w:cs="方正仿宋_GBK"/>
                <w:b/>
                <w:bCs/>
                <w:i w:val="0"/>
                <w:iCs w:val="0"/>
                <w:color w:val="auto"/>
                <w:kern w:val="0"/>
                <w:sz w:val="18"/>
                <w:szCs w:val="18"/>
                <w:u w:val="none"/>
                <w:lang w:val="en-US" w:eastAsia="zh-CN" w:bidi="ar"/>
              </w:rPr>
              <w:t>护理管理系统</w:t>
            </w:r>
          </w:p>
        </w:tc>
      </w:tr>
      <w:tr w14:paraId="0B703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1" w:type="pct"/>
            <w:gridSpan w:val="2"/>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bottom"/>
          </w:tcPr>
          <w:p w14:paraId="089B34C3">
            <w:pPr>
              <w:jc w:val="center"/>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i w:val="0"/>
                <w:iCs w:val="0"/>
                <w:color w:val="auto"/>
                <w:sz w:val="18"/>
                <w:szCs w:val="18"/>
                <w:u w:val="none"/>
                <w:lang w:val="en-US" w:eastAsia="zh-CN"/>
              </w:rPr>
              <w:t>功能分类</w:t>
            </w:r>
          </w:p>
        </w:tc>
        <w:tc>
          <w:tcPr>
            <w:tcW w:w="594"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bottom"/>
          </w:tcPr>
          <w:p w14:paraId="436E657E">
            <w:pPr>
              <w:jc w:val="center"/>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i w:val="0"/>
                <w:iCs w:val="0"/>
                <w:color w:val="auto"/>
                <w:sz w:val="18"/>
                <w:szCs w:val="18"/>
                <w:u w:val="none"/>
                <w:lang w:val="en-US" w:eastAsia="zh-CN"/>
              </w:rPr>
              <w:t>功能模块</w:t>
            </w:r>
          </w:p>
        </w:tc>
        <w:tc>
          <w:tcPr>
            <w:tcW w:w="3041" w:type="pct"/>
            <w:tcBorders>
              <w:top w:val="single" w:color="000000" w:sz="4" w:space="0"/>
              <w:left w:val="single" w:color="000000" w:sz="4" w:space="0"/>
              <w:bottom w:val="single" w:color="000000" w:sz="4" w:space="0"/>
              <w:right w:val="single" w:color="auto" w:sz="4" w:space="0"/>
            </w:tcBorders>
            <w:shd w:val="clear" w:color="auto" w:fill="D7D7D7" w:themeFill="background1" w:themeFillShade="D8"/>
            <w:noWrap/>
            <w:vAlign w:val="bottom"/>
          </w:tcPr>
          <w:p w14:paraId="4447DB54">
            <w:pPr>
              <w:keepNext w:val="0"/>
              <w:keepLines w:val="0"/>
              <w:widowControl/>
              <w:suppressLineNumbers w:val="0"/>
              <w:jc w:val="center"/>
              <w:textAlignment w:val="bottom"/>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功能说明</w:t>
            </w:r>
          </w:p>
        </w:tc>
        <w:tc>
          <w:tcPr>
            <w:tcW w:w="285" w:type="pct"/>
            <w:tcBorders>
              <w:top w:val="single" w:color="auto" w:sz="4" w:space="0"/>
              <w:left w:val="single" w:color="auto" w:sz="4" w:space="0"/>
              <w:bottom w:val="single" w:color="auto" w:sz="4" w:space="0"/>
              <w:right w:val="single" w:color="auto" w:sz="4" w:space="0"/>
            </w:tcBorders>
            <w:shd w:val="clear" w:color="auto" w:fill="D7D7D7" w:themeFill="background1" w:themeFillShade="D8"/>
            <w:noWrap/>
            <w:vAlign w:val="bottom"/>
          </w:tcPr>
          <w:p w14:paraId="109C0339">
            <w:pPr>
              <w:rPr>
                <w:rFonts w:hint="eastAsia" w:ascii="方正仿宋_GBK" w:hAnsi="方正仿宋_GBK" w:eastAsia="方正仿宋_GBK" w:cs="方正仿宋_GBK"/>
                <w:i w:val="0"/>
                <w:iCs w:val="0"/>
                <w:color w:val="auto"/>
                <w:sz w:val="18"/>
                <w:szCs w:val="18"/>
                <w:u w:val="none"/>
              </w:rPr>
            </w:pPr>
          </w:p>
        </w:tc>
        <w:tc>
          <w:tcPr>
            <w:tcW w:w="346" w:type="pct"/>
            <w:tcBorders>
              <w:top w:val="single" w:color="auto" w:sz="4" w:space="0"/>
              <w:left w:val="single" w:color="auto" w:sz="4" w:space="0"/>
              <w:bottom w:val="single" w:color="auto" w:sz="4" w:space="0"/>
              <w:right w:val="single" w:color="auto" w:sz="4" w:space="0"/>
            </w:tcBorders>
            <w:shd w:val="clear" w:color="auto" w:fill="D7D7D7" w:themeFill="background1" w:themeFillShade="D8"/>
            <w:noWrap/>
            <w:vAlign w:val="bottom"/>
          </w:tcPr>
          <w:p w14:paraId="3A819EC6">
            <w:pPr>
              <w:rPr>
                <w:rFonts w:hint="eastAsia" w:ascii="方正仿宋_GBK" w:hAnsi="方正仿宋_GBK" w:eastAsia="方正仿宋_GBK" w:cs="方正仿宋_GBK"/>
                <w:i w:val="0"/>
                <w:iCs w:val="0"/>
                <w:color w:val="auto"/>
                <w:sz w:val="18"/>
                <w:szCs w:val="18"/>
                <w:u w:val="none"/>
              </w:rPr>
            </w:pPr>
          </w:p>
        </w:tc>
      </w:tr>
      <w:tr w14:paraId="39C13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1" w:type="pct"/>
            <w:gridSpan w:val="2"/>
            <w:vMerge w:val="restart"/>
            <w:tcBorders>
              <w:top w:val="single" w:color="000000" w:sz="4" w:space="0"/>
              <w:left w:val="single" w:color="000000" w:sz="4" w:space="0"/>
              <w:right w:val="single" w:color="000000" w:sz="4" w:space="0"/>
            </w:tcBorders>
            <w:shd w:val="clear" w:color="auto" w:fill="auto"/>
            <w:noWrap/>
            <w:vAlign w:val="center"/>
          </w:tcPr>
          <w:p w14:paraId="1979EBA2">
            <w:pPr>
              <w:jc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2"/>
                <w:sz w:val="18"/>
                <w:szCs w:val="18"/>
                <w:u w:val="none"/>
                <w:lang w:val="en-US" w:eastAsia="zh-CN" w:bidi="ar-SA"/>
              </w:rPr>
              <w:t>护理管理驾驶舱</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346BF">
            <w:pPr>
              <w:jc w:val="center"/>
              <w:rPr>
                <w:rFonts w:hint="default" w:ascii="方正仿宋_GBK" w:hAnsi="方正仿宋_GBK" w:eastAsia="方正仿宋_GBK" w:cs="方正仿宋_GBK"/>
                <w:i w:val="0"/>
                <w:iCs w:val="0"/>
                <w:color w:val="auto"/>
                <w:sz w:val="18"/>
                <w:szCs w:val="18"/>
                <w:u w:val="none"/>
                <w:lang w:val="en-US" w:eastAsia="zh-CN"/>
              </w:rPr>
            </w:pPr>
            <w:r>
              <w:rPr>
                <w:rFonts w:hint="eastAsia" w:ascii="方正仿宋_GBK" w:hAnsi="方正仿宋_GBK" w:eastAsia="方正仿宋_GBK" w:cs="方正仿宋_GBK"/>
                <w:i w:val="0"/>
                <w:iCs w:val="0"/>
                <w:color w:val="auto"/>
                <w:sz w:val="18"/>
                <w:szCs w:val="18"/>
                <w:u w:val="none"/>
                <w:lang w:val="en-US" w:eastAsia="zh-CN"/>
              </w:rPr>
              <w:t>患者指标总</w:t>
            </w:r>
            <w:r>
              <w:rPr>
                <w:rFonts w:hint="eastAsia" w:ascii="方正仿宋_GBK" w:hAnsi="方正仿宋_GBK" w:eastAsia="方正仿宋_GBK" w:cs="方正仿宋_GBK"/>
                <w:color w:val="auto"/>
                <w:sz w:val="18"/>
                <w:szCs w:val="18"/>
              </w:rPr>
              <w:t>览</w:t>
            </w: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6FC8A79">
            <w:pPr>
              <w:adjustRightInd w:val="0"/>
              <w:snapToGrid w:val="0"/>
              <w:spacing w:before="60" w:after="60"/>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rPr>
              <w:t>支持患者数据总览：在院患者数量、今日入院数量、今日出院患者数量等患者信息饼；特级护理患者数量、一级护理患者数量、二级护理患者数量、三级护理患者数量患者信息柱状图；</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47563332">
            <w:pP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330906C3">
            <w:pPr>
              <w:rPr>
                <w:rFonts w:hint="eastAsia" w:ascii="方正仿宋_GBK" w:hAnsi="方正仿宋_GBK" w:eastAsia="方正仿宋_GBK" w:cs="方正仿宋_GBK"/>
                <w:i w:val="0"/>
                <w:iCs w:val="0"/>
                <w:color w:val="auto"/>
                <w:sz w:val="18"/>
                <w:szCs w:val="18"/>
                <w:u w:val="none"/>
              </w:rPr>
            </w:pPr>
          </w:p>
        </w:tc>
      </w:tr>
      <w:tr w14:paraId="395F0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1" w:type="pct"/>
            <w:gridSpan w:val="2"/>
            <w:vMerge w:val="continue"/>
            <w:tcBorders>
              <w:left w:val="single" w:color="000000" w:sz="4" w:space="0"/>
              <w:right w:val="single" w:color="000000" w:sz="4" w:space="0"/>
            </w:tcBorders>
            <w:shd w:val="clear" w:color="auto" w:fill="auto"/>
            <w:noWrap/>
            <w:vAlign w:val="bottom"/>
          </w:tcPr>
          <w:p w14:paraId="226CECFC">
            <w:pPr>
              <w:rPr>
                <w:rFonts w:hint="eastAsia" w:ascii="方正仿宋_GBK" w:hAnsi="方正仿宋_GBK" w:eastAsia="方正仿宋_GBK" w:cs="方正仿宋_GBK"/>
                <w:i w:val="0"/>
                <w:iCs w:val="0"/>
                <w:color w:val="auto"/>
                <w:kern w:val="2"/>
                <w:sz w:val="18"/>
                <w:szCs w:val="18"/>
                <w:u w:val="none"/>
                <w:lang w:val="en-US" w:eastAsia="zh-CN" w:bidi="ar-SA"/>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AFDEC">
            <w:pPr>
              <w:jc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color w:val="auto"/>
                <w:sz w:val="18"/>
                <w:szCs w:val="18"/>
              </w:rPr>
              <w:t>护士总览</w:t>
            </w: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0DDBECA">
            <w:pPr>
              <w:adjustRightInd w:val="0"/>
              <w:snapToGrid w:val="0"/>
              <w:spacing w:before="60" w:after="60"/>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rPr>
              <w:t>支持在院护士总览：总护士、在院护士、休假护士数量等护士信息；</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74B88552">
            <w:pP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5A166E23">
            <w:pPr>
              <w:rPr>
                <w:rFonts w:hint="eastAsia" w:ascii="方正仿宋_GBK" w:hAnsi="方正仿宋_GBK" w:eastAsia="方正仿宋_GBK" w:cs="方正仿宋_GBK"/>
                <w:i w:val="0"/>
                <w:iCs w:val="0"/>
                <w:color w:val="auto"/>
                <w:sz w:val="18"/>
                <w:szCs w:val="18"/>
                <w:u w:val="none"/>
              </w:rPr>
            </w:pPr>
          </w:p>
        </w:tc>
      </w:tr>
      <w:tr w14:paraId="5499F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1" w:type="pct"/>
            <w:gridSpan w:val="2"/>
            <w:vMerge w:val="continue"/>
            <w:tcBorders>
              <w:left w:val="single" w:color="000000" w:sz="4" w:space="0"/>
              <w:right w:val="single" w:color="000000" w:sz="4" w:space="0"/>
            </w:tcBorders>
            <w:shd w:val="clear" w:color="auto" w:fill="auto"/>
            <w:noWrap/>
            <w:vAlign w:val="bottom"/>
          </w:tcPr>
          <w:p w14:paraId="28622C69">
            <w:pPr>
              <w:rPr>
                <w:rFonts w:hint="eastAsia" w:ascii="方正仿宋_GBK" w:hAnsi="方正仿宋_GBK" w:eastAsia="方正仿宋_GBK" w:cs="方正仿宋_GBK"/>
                <w:i w:val="0"/>
                <w:iCs w:val="0"/>
                <w:color w:val="auto"/>
                <w:kern w:val="2"/>
                <w:sz w:val="18"/>
                <w:szCs w:val="18"/>
                <w:u w:val="none"/>
                <w:lang w:val="en-US" w:eastAsia="zh-CN" w:bidi="ar-SA"/>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99FA6">
            <w:pPr>
              <w:jc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color w:val="auto"/>
                <w:sz w:val="18"/>
                <w:szCs w:val="18"/>
              </w:rPr>
              <w:t>职称总览</w:t>
            </w: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F2F85B7">
            <w:pPr>
              <w:adjustRightInd w:val="0"/>
              <w:snapToGrid w:val="0"/>
              <w:spacing w:before="60" w:after="60"/>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rPr>
              <w:t>支持护士职称总览：护士、护师、主管护士、副高、正高数量；</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70BFA19E">
            <w:pP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7897F7C0">
            <w:pPr>
              <w:rPr>
                <w:rFonts w:hint="eastAsia" w:ascii="方正仿宋_GBK" w:hAnsi="方正仿宋_GBK" w:eastAsia="方正仿宋_GBK" w:cs="方正仿宋_GBK"/>
                <w:i w:val="0"/>
                <w:iCs w:val="0"/>
                <w:color w:val="auto"/>
                <w:sz w:val="18"/>
                <w:szCs w:val="18"/>
                <w:u w:val="none"/>
              </w:rPr>
            </w:pPr>
          </w:p>
        </w:tc>
      </w:tr>
      <w:tr w14:paraId="25A5E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 w:hRule="atLeast"/>
        </w:trPr>
        <w:tc>
          <w:tcPr>
            <w:tcW w:w="731" w:type="pct"/>
            <w:gridSpan w:val="2"/>
            <w:vMerge w:val="continue"/>
            <w:tcBorders>
              <w:left w:val="single" w:color="000000" w:sz="4" w:space="0"/>
              <w:right w:val="single" w:color="000000" w:sz="4" w:space="0"/>
            </w:tcBorders>
            <w:shd w:val="clear" w:color="auto" w:fill="auto"/>
            <w:noWrap/>
            <w:vAlign w:val="bottom"/>
          </w:tcPr>
          <w:p w14:paraId="64BBD7C2">
            <w:pPr>
              <w:rPr>
                <w:rFonts w:hint="eastAsia" w:ascii="方正仿宋_GBK" w:hAnsi="方正仿宋_GBK" w:eastAsia="方正仿宋_GBK" w:cs="方正仿宋_GBK"/>
                <w:i w:val="0"/>
                <w:iCs w:val="0"/>
                <w:color w:val="auto"/>
                <w:kern w:val="2"/>
                <w:sz w:val="18"/>
                <w:szCs w:val="18"/>
                <w:u w:val="none"/>
                <w:lang w:val="en-US" w:eastAsia="zh-CN" w:bidi="ar-SA"/>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5D077">
            <w:pPr>
              <w:jc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color w:val="auto"/>
                <w:sz w:val="18"/>
                <w:szCs w:val="18"/>
              </w:rPr>
              <w:t>职务总览</w:t>
            </w: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86A940B">
            <w:pPr>
              <w:adjustRightInd w:val="0"/>
              <w:snapToGrid w:val="0"/>
              <w:spacing w:before="60" w:after="60"/>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rPr>
              <w:t>支持护士职务总览：护士、责任组长、护士长、科护士长、副主任、主任数量；</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7AAC63C0">
            <w:pP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5AD178A5">
            <w:pPr>
              <w:rPr>
                <w:rFonts w:hint="eastAsia" w:ascii="方正仿宋_GBK" w:hAnsi="方正仿宋_GBK" w:eastAsia="方正仿宋_GBK" w:cs="方正仿宋_GBK"/>
                <w:i w:val="0"/>
                <w:iCs w:val="0"/>
                <w:color w:val="auto"/>
                <w:sz w:val="18"/>
                <w:szCs w:val="18"/>
                <w:u w:val="none"/>
              </w:rPr>
            </w:pPr>
          </w:p>
        </w:tc>
      </w:tr>
      <w:tr w14:paraId="68E58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1" w:type="pct"/>
            <w:gridSpan w:val="2"/>
            <w:vMerge w:val="continue"/>
            <w:tcBorders>
              <w:left w:val="single" w:color="000000" w:sz="4" w:space="0"/>
              <w:right w:val="single" w:color="000000" w:sz="4" w:space="0"/>
            </w:tcBorders>
            <w:shd w:val="clear" w:color="auto" w:fill="auto"/>
            <w:noWrap/>
            <w:vAlign w:val="bottom"/>
          </w:tcPr>
          <w:p w14:paraId="3D5B5195">
            <w:pPr>
              <w:rPr>
                <w:rFonts w:hint="eastAsia" w:ascii="方正仿宋_GBK" w:hAnsi="方正仿宋_GBK" w:eastAsia="方正仿宋_GBK" w:cs="方正仿宋_GBK"/>
                <w:i w:val="0"/>
                <w:iCs w:val="0"/>
                <w:color w:val="auto"/>
                <w:kern w:val="2"/>
                <w:sz w:val="18"/>
                <w:szCs w:val="18"/>
                <w:u w:val="none"/>
                <w:lang w:val="en-US" w:eastAsia="zh-CN" w:bidi="ar-SA"/>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7BD1">
            <w:pPr>
              <w:jc w:val="center"/>
              <w:rPr>
                <w:rFonts w:hint="default" w:ascii="方正仿宋_GBK" w:hAnsi="方正仿宋_GBK" w:eastAsia="方正仿宋_GBK" w:cs="方正仿宋_GBK"/>
                <w:i w:val="0"/>
                <w:iCs w:val="0"/>
                <w:color w:val="auto"/>
                <w:sz w:val="18"/>
                <w:szCs w:val="18"/>
                <w:u w:val="none"/>
                <w:lang w:val="en-US" w:eastAsia="zh-CN"/>
              </w:rPr>
            </w:pPr>
            <w:r>
              <w:rPr>
                <w:rFonts w:hint="eastAsia" w:ascii="方正仿宋_GBK" w:hAnsi="方正仿宋_GBK" w:eastAsia="方正仿宋_GBK" w:cs="方正仿宋_GBK"/>
                <w:color w:val="auto"/>
                <w:sz w:val="18"/>
                <w:szCs w:val="18"/>
              </w:rPr>
              <w:t>护理质控</w:t>
            </w:r>
            <w:r>
              <w:rPr>
                <w:rFonts w:hint="eastAsia" w:ascii="方正仿宋_GBK" w:hAnsi="方正仿宋_GBK" w:eastAsia="方正仿宋_GBK" w:cs="方正仿宋_GBK"/>
                <w:color w:val="auto"/>
                <w:sz w:val="18"/>
                <w:szCs w:val="18"/>
                <w:lang w:val="en-US" w:eastAsia="zh-CN"/>
              </w:rPr>
              <w:t>总览</w:t>
            </w: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80B3B82">
            <w:pPr>
              <w:adjustRightInd w:val="0"/>
              <w:snapToGrid w:val="0"/>
              <w:spacing w:before="60" w:after="60"/>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rPr>
              <w:t>支持显示护理质控进度；支持显示护理质控达标情况；</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0896D0C6">
            <w:pP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6D4C344E">
            <w:pPr>
              <w:rPr>
                <w:rFonts w:hint="eastAsia" w:ascii="方正仿宋_GBK" w:hAnsi="方正仿宋_GBK" w:eastAsia="方正仿宋_GBK" w:cs="方正仿宋_GBK"/>
                <w:i w:val="0"/>
                <w:iCs w:val="0"/>
                <w:color w:val="auto"/>
                <w:sz w:val="18"/>
                <w:szCs w:val="18"/>
                <w:u w:val="none"/>
              </w:rPr>
            </w:pPr>
          </w:p>
        </w:tc>
      </w:tr>
      <w:tr w14:paraId="631FF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1" w:type="pct"/>
            <w:gridSpan w:val="2"/>
            <w:vMerge w:val="continue"/>
            <w:tcBorders>
              <w:left w:val="single" w:color="000000" w:sz="4" w:space="0"/>
              <w:right w:val="single" w:color="000000" w:sz="4" w:space="0"/>
            </w:tcBorders>
            <w:shd w:val="clear" w:color="auto" w:fill="auto"/>
            <w:noWrap/>
            <w:vAlign w:val="bottom"/>
          </w:tcPr>
          <w:p w14:paraId="42FA3B8C">
            <w:pPr>
              <w:rPr>
                <w:rFonts w:hint="eastAsia" w:ascii="方正仿宋_GBK" w:hAnsi="方正仿宋_GBK" w:eastAsia="方正仿宋_GBK" w:cs="方正仿宋_GBK"/>
                <w:i w:val="0"/>
                <w:iCs w:val="0"/>
                <w:color w:val="auto"/>
                <w:kern w:val="2"/>
                <w:sz w:val="18"/>
                <w:szCs w:val="18"/>
                <w:u w:val="none"/>
                <w:lang w:val="en-US" w:eastAsia="zh-CN" w:bidi="ar-SA"/>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8576">
            <w:pPr>
              <w:jc w:val="center"/>
              <w:rPr>
                <w:rFonts w:hint="eastAsia" w:ascii="方正仿宋_GBK" w:hAnsi="方正仿宋_GBK" w:eastAsia="方正仿宋_GBK" w:cs="方正仿宋_GBK"/>
                <w:i w:val="0"/>
                <w:iCs w:val="0"/>
                <w:color w:val="auto"/>
                <w:sz w:val="18"/>
                <w:szCs w:val="18"/>
                <w:u w:val="none"/>
                <w:lang w:val="en-US" w:eastAsia="zh-CN"/>
              </w:rPr>
            </w:pPr>
            <w:r>
              <w:rPr>
                <w:rFonts w:hint="eastAsia" w:ascii="方正仿宋_GBK" w:hAnsi="方正仿宋_GBK" w:eastAsia="方正仿宋_GBK" w:cs="方正仿宋_GBK"/>
                <w:color w:val="auto"/>
                <w:sz w:val="18"/>
                <w:szCs w:val="18"/>
              </w:rPr>
              <w:t>评估单</w:t>
            </w:r>
            <w:r>
              <w:rPr>
                <w:rFonts w:hint="eastAsia" w:ascii="方正仿宋_GBK" w:hAnsi="方正仿宋_GBK" w:eastAsia="方正仿宋_GBK" w:cs="方正仿宋_GBK"/>
                <w:color w:val="auto"/>
                <w:sz w:val="18"/>
                <w:szCs w:val="18"/>
                <w:lang w:val="en-US" w:eastAsia="zh-CN"/>
              </w:rPr>
              <w:t>总览</w:t>
            </w: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E5AD2B0">
            <w:pPr>
              <w:adjustRightInd w:val="0"/>
              <w:snapToGrid w:val="0"/>
              <w:spacing w:before="60" w:after="60"/>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rPr>
              <w:t>支持各类评估单（压疮、跌倒、DVT、疼痛等）风控数据饼状图；</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2D18E005">
            <w:pP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448FAA31">
            <w:pPr>
              <w:rPr>
                <w:rFonts w:hint="eastAsia" w:ascii="方正仿宋_GBK" w:hAnsi="方正仿宋_GBK" w:eastAsia="方正仿宋_GBK" w:cs="方正仿宋_GBK"/>
                <w:i w:val="0"/>
                <w:iCs w:val="0"/>
                <w:color w:val="auto"/>
                <w:sz w:val="18"/>
                <w:szCs w:val="18"/>
                <w:u w:val="none"/>
              </w:rPr>
            </w:pPr>
          </w:p>
        </w:tc>
      </w:tr>
      <w:tr w14:paraId="0AE7B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1" w:type="pct"/>
            <w:gridSpan w:val="2"/>
            <w:vMerge w:val="continue"/>
            <w:tcBorders>
              <w:left w:val="single" w:color="000000" w:sz="4" w:space="0"/>
              <w:right w:val="single" w:color="000000" w:sz="4" w:space="0"/>
            </w:tcBorders>
            <w:shd w:val="clear" w:color="auto" w:fill="auto"/>
            <w:noWrap/>
            <w:vAlign w:val="bottom"/>
          </w:tcPr>
          <w:p w14:paraId="37FD1F0D">
            <w:pPr>
              <w:rPr>
                <w:rFonts w:hint="eastAsia" w:ascii="方正仿宋_GBK" w:hAnsi="方正仿宋_GBK" w:eastAsia="方正仿宋_GBK" w:cs="方正仿宋_GBK"/>
                <w:i w:val="0"/>
                <w:iCs w:val="0"/>
                <w:color w:val="auto"/>
                <w:kern w:val="2"/>
                <w:sz w:val="18"/>
                <w:szCs w:val="18"/>
                <w:u w:val="none"/>
                <w:lang w:val="en-US" w:eastAsia="zh-CN" w:bidi="ar-SA"/>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ADDF">
            <w:pPr>
              <w:jc w:val="center"/>
              <w:rPr>
                <w:rFonts w:hint="default" w:ascii="方正仿宋_GBK" w:hAnsi="方正仿宋_GBK" w:eastAsia="方正仿宋_GBK" w:cs="方正仿宋_GBK"/>
                <w:i w:val="0"/>
                <w:iCs w:val="0"/>
                <w:color w:val="auto"/>
                <w:sz w:val="18"/>
                <w:szCs w:val="18"/>
                <w:u w:val="none"/>
                <w:lang w:val="en-US" w:eastAsia="zh-CN"/>
              </w:rPr>
            </w:pPr>
            <w:r>
              <w:rPr>
                <w:rFonts w:hint="eastAsia" w:ascii="方正仿宋_GBK" w:hAnsi="方正仿宋_GBK" w:eastAsia="方正仿宋_GBK" w:cs="方正仿宋_GBK"/>
                <w:color w:val="auto"/>
                <w:sz w:val="18"/>
                <w:szCs w:val="18"/>
              </w:rPr>
              <w:t>不良事件</w:t>
            </w:r>
            <w:r>
              <w:rPr>
                <w:rFonts w:hint="eastAsia" w:ascii="方正仿宋_GBK" w:hAnsi="方正仿宋_GBK" w:eastAsia="方正仿宋_GBK" w:cs="方正仿宋_GBK"/>
                <w:color w:val="auto"/>
                <w:sz w:val="18"/>
                <w:szCs w:val="18"/>
                <w:lang w:val="en-US" w:eastAsia="zh-CN"/>
              </w:rPr>
              <w:t>总览</w:t>
            </w: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27D5A66">
            <w:pPr>
              <w:adjustRightInd w:val="0"/>
              <w:snapToGrid w:val="0"/>
              <w:spacing w:before="60" w:after="60"/>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rPr>
              <w:t>支持显示不良事件科室分布；支持显示不良事件分布百分比饼状图；</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0AF6AD86">
            <w:pP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5DF30867">
            <w:pPr>
              <w:rPr>
                <w:rFonts w:hint="eastAsia" w:ascii="方正仿宋_GBK" w:hAnsi="方正仿宋_GBK" w:eastAsia="方正仿宋_GBK" w:cs="方正仿宋_GBK"/>
                <w:i w:val="0"/>
                <w:iCs w:val="0"/>
                <w:color w:val="auto"/>
                <w:sz w:val="18"/>
                <w:szCs w:val="18"/>
                <w:u w:val="none"/>
              </w:rPr>
            </w:pPr>
          </w:p>
        </w:tc>
      </w:tr>
      <w:tr w14:paraId="72394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1" w:type="pct"/>
            <w:gridSpan w:val="2"/>
            <w:vMerge w:val="continue"/>
            <w:tcBorders>
              <w:left w:val="single" w:color="000000" w:sz="4" w:space="0"/>
              <w:right w:val="single" w:color="000000" w:sz="4" w:space="0"/>
            </w:tcBorders>
            <w:shd w:val="clear" w:color="auto" w:fill="auto"/>
            <w:noWrap/>
            <w:vAlign w:val="bottom"/>
          </w:tcPr>
          <w:p w14:paraId="04296815">
            <w:pPr>
              <w:rPr>
                <w:rFonts w:hint="eastAsia" w:ascii="方正仿宋_GBK" w:hAnsi="方正仿宋_GBK" w:eastAsia="方正仿宋_GBK" w:cs="方正仿宋_GBK"/>
                <w:i w:val="0"/>
                <w:iCs w:val="0"/>
                <w:color w:val="auto"/>
                <w:kern w:val="2"/>
                <w:sz w:val="18"/>
                <w:szCs w:val="18"/>
                <w:u w:val="none"/>
                <w:lang w:val="en-US" w:eastAsia="zh-CN" w:bidi="ar-SA"/>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AB01C">
            <w:pPr>
              <w:jc w:val="center"/>
              <w:rPr>
                <w:rFonts w:hint="default" w:ascii="方正仿宋_GBK" w:hAnsi="方正仿宋_GBK" w:eastAsia="方正仿宋_GBK" w:cs="方正仿宋_GBK"/>
                <w:i w:val="0"/>
                <w:iCs w:val="0"/>
                <w:color w:val="auto"/>
                <w:sz w:val="18"/>
                <w:szCs w:val="18"/>
                <w:u w:val="none"/>
                <w:lang w:val="en-US" w:eastAsia="zh-CN"/>
              </w:rPr>
            </w:pPr>
            <w:r>
              <w:rPr>
                <w:rFonts w:hint="eastAsia" w:ascii="方正仿宋_GBK" w:hAnsi="方正仿宋_GBK" w:eastAsia="方正仿宋_GBK" w:cs="方正仿宋_GBK"/>
                <w:i w:val="0"/>
                <w:iCs w:val="0"/>
                <w:color w:val="auto"/>
                <w:sz w:val="18"/>
                <w:szCs w:val="18"/>
                <w:u w:val="none"/>
                <w:lang w:val="en-US" w:eastAsia="zh-CN"/>
              </w:rPr>
              <w:t>综合总</w:t>
            </w:r>
            <w:r>
              <w:rPr>
                <w:rFonts w:hint="eastAsia" w:ascii="方正仿宋_GBK" w:hAnsi="方正仿宋_GBK" w:eastAsia="方正仿宋_GBK" w:cs="方正仿宋_GBK"/>
                <w:color w:val="auto"/>
                <w:sz w:val="18"/>
                <w:szCs w:val="18"/>
                <w:lang w:val="en-US" w:eastAsia="zh-CN"/>
              </w:rPr>
              <w:t>览</w:t>
            </w: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D9F97F6">
            <w:pPr>
              <w:adjustRightInd w:val="0"/>
              <w:snapToGrid w:val="0"/>
              <w:spacing w:before="60" w:after="60"/>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rPr>
              <w:t>支持待办事项提醒：审批、请假、质控等；</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6E952324">
            <w:pP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04F922D2">
            <w:pPr>
              <w:rPr>
                <w:rFonts w:hint="eastAsia" w:ascii="方正仿宋_GBK" w:hAnsi="方正仿宋_GBK" w:eastAsia="方正仿宋_GBK" w:cs="方正仿宋_GBK"/>
                <w:i w:val="0"/>
                <w:iCs w:val="0"/>
                <w:color w:val="auto"/>
                <w:sz w:val="18"/>
                <w:szCs w:val="18"/>
                <w:u w:val="none"/>
              </w:rPr>
            </w:pPr>
          </w:p>
        </w:tc>
      </w:tr>
      <w:tr w14:paraId="5BD5B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1" w:type="pct"/>
            <w:gridSpan w:val="2"/>
            <w:vMerge w:val="continue"/>
            <w:tcBorders>
              <w:left w:val="single" w:color="000000" w:sz="4" w:space="0"/>
              <w:right w:val="single" w:color="000000" w:sz="4" w:space="0"/>
            </w:tcBorders>
            <w:shd w:val="clear" w:color="auto" w:fill="auto"/>
            <w:noWrap/>
            <w:vAlign w:val="bottom"/>
          </w:tcPr>
          <w:p w14:paraId="6F934144">
            <w:pPr>
              <w:rPr>
                <w:rFonts w:hint="eastAsia" w:ascii="方正仿宋_GBK" w:hAnsi="方正仿宋_GBK" w:eastAsia="方正仿宋_GBK" w:cs="方正仿宋_GBK"/>
                <w:i w:val="0"/>
                <w:iCs w:val="0"/>
                <w:color w:val="auto"/>
                <w:kern w:val="2"/>
                <w:sz w:val="18"/>
                <w:szCs w:val="18"/>
                <w:u w:val="none"/>
                <w:lang w:val="en-US" w:eastAsia="zh-CN" w:bidi="ar-SA"/>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7800">
            <w:pPr>
              <w:jc w:val="cente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敏感指标监测</w:t>
            </w: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E8170C1">
            <w:pPr>
              <w:adjustRightInd w:val="0"/>
              <w:snapToGrid w:val="0"/>
              <w:spacing w:before="60" w:after="60"/>
              <w:rPr>
                <w:rFonts w:hint="default" w:ascii="方正仿宋_GBK" w:hAnsi="方正仿宋_GBK" w:eastAsia="方正仿宋_GBK" w:cs="方正仿宋_GBK"/>
                <w:color w:val="auto"/>
                <w:sz w:val="18"/>
                <w:szCs w:val="18"/>
                <w:lang w:val="en-US"/>
              </w:rPr>
            </w:pPr>
            <w:r>
              <w:rPr>
                <w:rFonts w:hint="eastAsia" w:ascii="方正仿宋_GBK" w:hAnsi="方正仿宋_GBK" w:eastAsia="方正仿宋_GBK" w:cs="方正仿宋_GBK"/>
                <w:i w:val="0"/>
                <w:iCs w:val="0"/>
                <w:color w:val="auto"/>
                <w:kern w:val="0"/>
                <w:sz w:val="18"/>
                <w:szCs w:val="18"/>
                <w:u w:val="none"/>
                <w:lang w:val="en-US" w:eastAsia="zh-CN" w:bidi="ar"/>
              </w:rPr>
              <w:t>支持护理部敏感指标提取及展示</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32C58FD4">
            <w:pP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729BFB48">
            <w:pPr>
              <w:rPr>
                <w:rFonts w:hint="eastAsia" w:ascii="方正仿宋_GBK" w:hAnsi="方正仿宋_GBK" w:eastAsia="方正仿宋_GBK" w:cs="方正仿宋_GBK"/>
                <w:i w:val="0"/>
                <w:iCs w:val="0"/>
                <w:color w:val="auto"/>
                <w:sz w:val="18"/>
                <w:szCs w:val="18"/>
                <w:u w:val="none"/>
              </w:rPr>
            </w:pPr>
          </w:p>
        </w:tc>
      </w:tr>
      <w:tr w14:paraId="509B8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1" w:type="pct"/>
            <w:gridSpan w:val="2"/>
            <w:vMerge w:val="continue"/>
            <w:tcBorders>
              <w:left w:val="single" w:color="000000" w:sz="4" w:space="0"/>
              <w:bottom w:val="single" w:color="000000" w:sz="4" w:space="0"/>
              <w:right w:val="single" w:color="000000" w:sz="4" w:space="0"/>
            </w:tcBorders>
            <w:shd w:val="clear" w:color="auto" w:fill="auto"/>
            <w:noWrap/>
            <w:vAlign w:val="bottom"/>
          </w:tcPr>
          <w:p w14:paraId="0CE0F430">
            <w:pPr>
              <w:rPr>
                <w:rFonts w:hint="eastAsia" w:ascii="方正仿宋_GBK" w:hAnsi="方正仿宋_GBK" w:eastAsia="方正仿宋_GBK" w:cs="方正仿宋_GBK"/>
                <w:i w:val="0"/>
                <w:iCs w:val="0"/>
                <w:color w:val="auto"/>
                <w:kern w:val="2"/>
                <w:sz w:val="18"/>
                <w:szCs w:val="18"/>
                <w:u w:val="none"/>
                <w:lang w:val="en-US" w:eastAsia="zh-CN" w:bidi="ar-SA"/>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A13D">
            <w:pPr>
              <w:jc w:val="center"/>
              <w:rPr>
                <w:rFonts w:hint="eastAsia" w:ascii="方正仿宋_GBK" w:hAnsi="方正仿宋_GBK" w:eastAsia="方正仿宋_GBK" w:cs="方正仿宋_GBK"/>
                <w:i w:val="0"/>
                <w:iCs w:val="0"/>
                <w:color w:val="auto"/>
                <w:sz w:val="18"/>
                <w:szCs w:val="18"/>
                <w:u w:val="none"/>
                <w:lang w:val="en-US" w:eastAsia="zh-CN"/>
              </w:rPr>
            </w:pPr>
            <w:r>
              <w:rPr>
                <w:rFonts w:hint="eastAsia" w:ascii="方正仿宋_GBK" w:hAnsi="方正仿宋_GBK" w:eastAsia="方正仿宋_GBK" w:cs="方正仿宋_GBK"/>
                <w:i w:val="0"/>
                <w:iCs w:val="0"/>
                <w:color w:val="auto"/>
                <w:sz w:val="18"/>
                <w:szCs w:val="18"/>
                <w:u w:val="none"/>
                <w:lang w:val="en-US" w:eastAsia="zh-CN"/>
              </w:rPr>
              <w:t>报表</w:t>
            </w: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A1E038D">
            <w:pPr>
              <w:adjustRightInd w:val="0"/>
              <w:snapToGrid w:val="0"/>
              <w:spacing w:before="60" w:after="60"/>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rPr>
              <w:t>支持护理运行管理和质量控制所需报表；</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3C27F1D0">
            <w:pP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608654B9">
            <w:pPr>
              <w:rPr>
                <w:rFonts w:hint="eastAsia" w:ascii="方正仿宋_GBK" w:hAnsi="方正仿宋_GBK" w:eastAsia="方正仿宋_GBK" w:cs="方正仿宋_GBK"/>
                <w:i w:val="0"/>
                <w:iCs w:val="0"/>
                <w:color w:val="auto"/>
                <w:sz w:val="18"/>
                <w:szCs w:val="18"/>
                <w:u w:val="none"/>
              </w:rPr>
            </w:pPr>
          </w:p>
        </w:tc>
      </w:tr>
      <w:tr w14:paraId="080BB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1" w:type="pct"/>
            <w:gridSpan w:val="2"/>
            <w:vMerge w:val="restart"/>
            <w:tcBorders>
              <w:left w:val="single" w:color="000000" w:sz="4" w:space="0"/>
              <w:right w:val="single" w:color="000000" w:sz="4" w:space="0"/>
            </w:tcBorders>
            <w:shd w:val="clear" w:color="auto" w:fill="auto"/>
            <w:noWrap/>
            <w:vAlign w:val="center"/>
          </w:tcPr>
          <w:p w14:paraId="4508AFE9">
            <w:pPr>
              <w:jc w:val="center"/>
              <w:rPr>
                <w:rFonts w:hint="eastAsia" w:ascii="方正仿宋_GBK" w:hAnsi="方正仿宋_GBK" w:eastAsia="方正仿宋_GBK" w:cs="方正仿宋_GBK"/>
                <w:i w:val="0"/>
                <w:iCs w:val="0"/>
                <w:color w:val="auto"/>
                <w:kern w:val="2"/>
                <w:sz w:val="18"/>
                <w:szCs w:val="18"/>
                <w:u w:val="none"/>
                <w:lang w:val="en-US" w:eastAsia="zh-CN" w:bidi="ar-SA"/>
              </w:rPr>
            </w:pPr>
            <w:bookmarkStart w:id="6" w:name="OLE_LINK6"/>
            <w:r>
              <w:rPr>
                <w:rFonts w:hint="eastAsia" w:ascii="方正仿宋_GBK" w:hAnsi="方正仿宋_GBK" w:eastAsia="方正仿宋_GBK" w:cs="方正仿宋_GBK"/>
                <w:color w:val="auto"/>
                <w:sz w:val="18"/>
                <w:szCs w:val="18"/>
              </w:rPr>
              <w:t>人员信息管理</w:t>
            </w:r>
            <w:bookmarkEnd w:id="6"/>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34E53">
            <w:pPr>
              <w:jc w:val="center"/>
              <w:rPr>
                <w:rFonts w:hint="eastAsia" w:ascii="方正仿宋_GBK" w:hAnsi="方正仿宋_GBK" w:eastAsia="方正仿宋_GBK" w:cs="方正仿宋_GBK"/>
                <w:i w:val="0"/>
                <w:iCs w:val="0"/>
                <w:color w:val="auto"/>
                <w:sz w:val="18"/>
                <w:szCs w:val="18"/>
                <w:u w:val="none"/>
                <w:lang w:val="en-US" w:eastAsia="zh-CN"/>
              </w:rPr>
            </w:pPr>
            <w:r>
              <w:rPr>
                <w:rFonts w:hint="eastAsia" w:ascii="方正仿宋_GBK" w:hAnsi="方正仿宋_GBK" w:eastAsia="方正仿宋_GBK" w:cs="方正仿宋_GBK"/>
                <w:i w:val="0"/>
                <w:iCs w:val="0"/>
                <w:color w:val="auto"/>
                <w:sz w:val="18"/>
                <w:szCs w:val="18"/>
                <w:u w:val="none"/>
                <w:lang w:val="en-US" w:eastAsia="zh-CN"/>
              </w:rPr>
              <w:t>信息查询</w:t>
            </w: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ECB0B7D">
            <w:pPr>
              <w:adjustRightInd w:val="0"/>
              <w:snapToGrid w:val="0"/>
              <w:spacing w:before="60" w:after="60"/>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rPr>
              <w:t>支持查询本病区所有护士基本信息：姓名、工号、科室、职务一览；</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29F25FB0">
            <w:pP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6705DD75">
            <w:pPr>
              <w:rPr>
                <w:rFonts w:hint="eastAsia" w:ascii="方正仿宋_GBK" w:hAnsi="方正仿宋_GBK" w:eastAsia="方正仿宋_GBK" w:cs="方正仿宋_GBK"/>
                <w:i w:val="0"/>
                <w:iCs w:val="0"/>
                <w:color w:val="auto"/>
                <w:sz w:val="18"/>
                <w:szCs w:val="18"/>
                <w:u w:val="none"/>
              </w:rPr>
            </w:pPr>
          </w:p>
        </w:tc>
      </w:tr>
      <w:tr w14:paraId="20519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731" w:type="pct"/>
            <w:gridSpan w:val="2"/>
            <w:vMerge w:val="continue"/>
            <w:tcBorders>
              <w:left w:val="single" w:color="000000" w:sz="4" w:space="0"/>
              <w:right w:val="single" w:color="000000" w:sz="4" w:space="0"/>
            </w:tcBorders>
            <w:shd w:val="clear" w:color="auto" w:fill="auto"/>
            <w:noWrap/>
            <w:vAlign w:val="bottom"/>
          </w:tcPr>
          <w:p w14:paraId="2C9C75A7">
            <w:pPr>
              <w:rPr>
                <w:rFonts w:hint="eastAsia" w:ascii="方正仿宋_GBK" w:hAnsi="方正仿宋_GBK" w:eastAsia="方正仿宋_GBK" w:cs="方正仿宋_GBK"/>
                <w:color w:val="auto"/>
                <w:sz w:val="18"/>
                <w:szCs w:val="18"/>
              </w:rPr>
            </w:pPr>
          </w:p>
        </w:tc>
        <w:tc>
          <w:tcPr>
            <w:tcW w:w="594" w:type="pct"/>
            <w:vMerge w:val="restart"/>
            <w:tcBorders>
              <w:top w:val="single" w:color="000000" w:sz="4" w:space="0"/>
              <w:left w:val="single" w:color="000000" w:sz="4" w:space="0"/>
              <w:right w:val="single" w:color="000000" w:sz="4" w:space="0"/>
            </w:tcBorders>
            <w:shd w:val="clear" w:color="auto" w:fill="auto"/>
            <w:noWrap/>
            <w:vAlign w:val="center"/>
          </w:tcPr>
          <w:p w14:paraId="77D609F4">
            <w:pPr>
              <w:jc w:val="center"/>
              <w:rPr>
                <w:rFonts w:hint="eastAsia" w:ascii="方正仿宋_GBK" w:hAnsi="方正仿宋_GBK" w:eastAsia="方正仿宋_GBK" w:cs="方正仿宋_GBK"/>
                <w:i w:val="0"/>
                <w:iCs w:val="0"/>
                <w:color w:val="auto"/>
                <w:sz w:val="18"/>
                <w:szCs w:val="18"/>
                <w:u w:val="none"/>
                <w:lang w:val="en-US" w:eastAsia="zh-CN"/>
              </w:rPr>
            </w:pPr>
            <w:r>
              <w:rPr>
                <w:rFonts w:hint="eastAsia" w:ascii="方正仿宋_GBK" w:hAnsi="方正仿宋_GBK" w:eastAsia="方正仿宋_GBK" w:cs="方正仿宋_GBK"/>
                <w:i w:val="0"/>
                <w:iCs w:val="0"/>
                <w:color w:val="auto"/>
                <w:sz w:val="18"/>
                <w:szCs w:val="18"/>
                <w:u w:val="none"/>
                <w:lang w:val="en-US" w:eastAsia="zh-CN"/>
              </w:rPr>
              <w:t>信息录入</w:t>
            </w: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2D17892">
            <w:pPr>
              <w:adjustRightInd w:val="0"/>
              <w:snapToGrid w:val="0"/>
              <w:spacing w:before="60" w:after="60"/>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rPr>
              <w:t>支持录入人员基本信息，如：姓名、电话、性别、职务、身份证、毕业院校、入职时间、执业证件号</w:t>
            </w:r>
            <w:r>
              <w:rPr>
                <w:rFonts w:hint="eastAsia" w:ascii="方正仿宋_GBK" w:hAnsi="方正仿宋_GBK" w:eastAsia="方正仿宋_GBK" w:cs="方正仿宋_GBK"/>
                <w:color w:val="auto"/>
                <w:sz w:val="18"/>
                <w:szCs w:val="18"/>
                <w:lang w:eastAsia="zh-CN"/>
              </w:rPr>
              <w:t>，</w:t>
            </w:r>
            <w:r>
              <w:rPr>
                <w:rFonts w:hint="eastAsia" w:ascii="方正仿宋_GBK" w:hAnsi="方正仿宋_GBK" w:eastAsia="方正仿宋_GBK" w:cs="方正仿宋_GBK"/>
                <w:color w:val="auto"/>
                <w:sz w:val="18"/>
                <w:szCs w:val="18"/>
                <w:lang w:val="en-US" w:eastAsia="zh-CN"/>
              </w:rPr>
              <w:t>照片</w:t>
            </w:r>
            <w:r>
              <w:rPr>
                <w:rFonts w:hint="eastAsia" w:ascii="方正仿宋_GBK" w:hAnsi="方正仿宋_GBK" w:eastAsia="方正仿宋_GBK" w:cs="方正仿宋_GBK"/>
                <w:color w:val="auto"/>
                <w:sz w:val="18"/>
                <w:szCs w:val="18"/>
              </w:rPr>
              <w:t>等</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55D2C982">
            <w:pPr>
              <w:rPr>
                <w:rFonts w:hint="eastAsia" w:ascii="方正仿宋_GBK" w:hAnsi="方正仿宋_GBK" w:eastAsia="方正仿宋_GBK" w:cs="方正仿宋_GBK"/>
                <w:i w:val="0"/>
                <w:iCs w:val="0"/>
                <w:color w:val="auto"/>
                <w:sz w:val="18"/>
                <w:szCs w:val="18"/>
                <w:u w:val="none"/>
              </w:rPr>
            </w:pPr>
            <w:bookmarkStart w:id="7" w:name="OLE_LINK4"/>
            <w:r>
              <w:rPr>
                <w:rFonts w:hint="eastAsia" w:ascii="方正仿宋_GBK" w:hAnsi="方正仿宋_GBK" w:eastAsia="方正仿宋_GBK" w:cs="方正仿宋_GBK"/>
                <w:i w:val="0"/>
                <w:iCs w:val="0"/>
                <w:color w:val="auto"/>
                <w:kern w:val="0"/>
                <w:sz w:val="18"/>
                <w:szCs w:val="18"/>
                <w:u w:val="none"/>
                <w:lang w:val="en-US" w:eastAsia="zh-CN" w:bidi="ar"/>
              </w:rPr>
              <w:t>√</w:t>
            </w:r>
            <w:bookmarkEnd w:id="7"/>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0F296DA2">
            <w:pPr>
              <w:rPr>
                <w:rFonts w:hint="eastAsia" w:ascii="方正仿宋_GBK" w:hAnsi="方正仿宋_GBK" w:eastAsia="方正仿宋_GBK" w:cs="方正仿宋_GBK"/>
                <w:i w:val="0"/>
                <w:iCs w:val="0"/>
                <w:color w:val="auto"/>
                <w:sz w:val="18"/>
                <w:szCs w:val="18"/>
                <w:u w:val="none"/>
              </w:rPr>
            </w:pPr>
          </w:p>
        </w:tc>
      </w:tr>
      <w:tr w14:paraId="09F78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1" w:type="pct"/>
            <w:gridSpan w:val="2"/>
            <w:vMerge w:val="continue"/>
            <w:tcBorders>
              <w:left w:val="single" w:color="000000" w:sz="4" w:space="0"/>
              <w:right w:val="single" w:color="000000" w:sz="4" w:space="0"/>
            </w:tcBorders>
            <w:shd w:val="clear" w:color="auto" w:fill="auto"/>
            <w:noWrap/>
            <w:vAlign w:val="bottom"/>
          </w:tcPr>
          <w:p w14:paraId="293770DC">
            <w:pPr>
              <w:rPr>
                <w:rFonts w:hint="eastAsia" w:ascii="方正仿宋_GBK" w:hAnsi="方正仿宋_GBK" w:eastAsia="方正仿宋_GBK" w:cs="方正仿宋_GBK"/>
                <w:color w:val="auto"/>
                <w:sz w:val="18"/>
                <w:szCs w:val="18"/>
              </w:rPr>
            </w:pPr>
          </w:p>
        </w:tc>
        <w:tc>
          <w:tcPr>
            <w:tcW w:w="594" w:type="pct"/>
            <w:vMerge w:val="continue"/>
            <w:tcBorders>
              <w:left w:val="single" w:color="000000" w:sz="4" w:space="0"/>
              <w:right w:val="single" w:color="000000" w:sz="4" w:space="0"/>
            </w:tcBorders>
            <w:shd w:val="clear" w:color="auto" w:fill="auto"/>
            <w:noWrap/>
            <w:vAlign w:val="center"/>
          </w:tcPr>
          <w:p w14:paraId="6AF18FF4">
            <w:pPr>
              <w:jc w:val="center"/>
              <w:rPr>
                <w:rFonts w:hint="eastAsia" w:ascii="方正仿宋_GBK" w:hAnsi="方正仿宋_GBK" w:eastAsia="方正仿宋_GBK" w:cs="方正仿宋_GBK"/>
                <w:i w:val="0"/>
                <w:iCs w:val="0"/>
                <w:color w:val="auto"/>
                <w:sz w:val="18"/>
                <w:szCs w:val="18"/>
                <w:u w:val="none"/>
              </w:rPr>
            </w:pP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FA9CB53">
            <w:pPr>
              <w:adjustRightInd w:val="0"/>
              <w:snapToGrid w:val="0"/>
              <w:spacing w:before="60" w:after="60"/>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rPr>
              <w:t>支持录入人员学历信息，如：教育时间、毕业院校、专业、备注等</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39173F01">
            <w:pP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09DDE495">
            <w:pPr>
              <w:rPr>
                <w:rFonts w:hint="eastAsia" w:ascii="方正仿宋_GBK" w:hAnsi="方正仿宋_GBK" w:eastAsia="方正仿宋_GBK" w:cs="方正仿宋_GBK"/>
                <w:i w:val="0"/>
                <w:iCs w:val="0"/>
                <w:color w:val="auto"/>
                <w:sz w:val="18"/>
                <w:szCs w:val="18"/>
                <w:u w:val="none"/>
              </w:rPr>
            </w:pPr>
          </w:p>
        </w:tc>
      </w:tr>
      <w:tr w14:paraId="751A2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1" w:type="pct"/>
            <w:gridSpan w:val="2"/>
            <w:vMerge w:val="continue"/>
            <w:tcBorders>
              <w:left w:val="single" w:color="000000" w:sz="4" w:space="0"/>
              <w:right w:val="single" w:color="000000" w:sz="4" w:space="0"/>
            </w:tcBorders>
            <w:shd w:val="clear" w:color="auto" w:fill="auto"/>
            <w:noWrap/>
            <w:vAlign w:val="bottom"/>
          </w:tcPr>
          <w:p w14:paraId="1DEBB5D2">
            <w:pPr>
              <w:rPr>
                <w:rFonts w:hint="eastAsia" w:ascii="方正仿宋_GBK" w:hAnsi="方正仿宋_GBK" w:eastAsia="方正仿宋_GBK" w:cs="方正仿宋_GBK"/>
                <w:color w:val="auto"/>
                <w:sz w:val="18"/>
                <w:szCs w:val="18"/>
              </w:rPr>
            </w:pPr>
          </w:p>
        </w:tc>
        <w:tc>
          <w:tcPr>
            <w:tcW w:w="594" w:type="pct"/>
            <w:vMerge w:val="continue"/>
            <w:tcBorders>
              <w:left w:val="single" w:color="000000" w:sz="4" w:space="0"/>
              <w:right w:val="single" w:color="000000" w:sz="4" w:space="0"/>
            </w:tcBorders>
            <w:shd w:val="clear" w:color="auto" w:fill="auto"/>
            <w:noWrap/>
            <w:vAlign w:val="center"/>
          </w:tcPr>
          <w:p w14:paraId="498CB574">
            <w:pPr>
              <w:jc w:val="center"/>
              <w:rPr>
                <w:rFonts w:hint="eastAsia" w:ascii="方正仿宋_GBK" w:hAnsi="方正仿宋_GBK" w:eastAsia="方正仿宋_GBK" w:cs="方正仿宋_GBK"/>
                <w:i w:val="0"/>
                <w:iCs w:val="0"/>
                <w:color w:val="auto"/>
                <w:sz w:val="18"/>
                <w:szCs w:val="18"/>
                <w:u w:val="none"/>
              </w:rPr>
            </w:pP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C01B703">
            <w:pPr>
              <w:adjustRightInd w:val="0"/>
              <w:snapToGrid w:val="0"/>
              <w:spacing w:before="60" w:after="60"/>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rPr>
              <w:t>支持录入人员工作经历：工作时间、工作单位、职务、备注等</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6E5A4DF0">
            <w:pP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09F4CE32">
            <w:pPr>
              <w:rPr>
                <w:rFonts w:hint="eastAsia" w:ascii="方正仿宋_GBK" w:hAnsi="方正仿宋_GBK" w:eastAsia="方正仿宋_GBK" w:cs="方正仿宋_GBK"/>
                <w:i w:val="0"/>
                <w:iCs w:val="0"/>
                <w:color w:val="auto"/>
                <w:sz w:val="18"/>
                <w:szCs w:val="18"/>
                <w:u w:val="none"/>
              </w:rPr>
            </w:pPr>
          </w:p>
        </w:tc>
      </w:tr>
      <w:tr w14:paraId="7E686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1" w:type="pct"/>
            <w:gridSpan w:val="2"/>
            <w:vMerge w:val="continue"/>
            <w:tcBorders>
              <w:left w:val="single" w:color="000000" w:sz="4" w:space="0"/>
              <w:right w:val="single" w:color="000000" w:sz="4" w:space="0"/>
            </w:tcBorders>
            <w:shd w:val="clear" w:color="auto" w:fill="auto"/>
            <w:noWrap/>
            <w:vAlign w:val="bottom"/>
          </w:tcPr>
          <w:p w14:paraId="2F525726">
            <w:pPr>
              <w:rPr>
                <w:rFonts w:hint="eastAsia" w:ascii="方正仿宋_GBK" w:hAnsi="方正仿宋_GBK" w:eastAsia="方正仿宋_GBK" w:cs="方正仿宋_GBK"/>
                <w:color w:val="auto"/>
                <w:sz w:val="18"/>
                <w:szCs w:val="18"/>
              </w:rPr>
            </w:pPr>
          </w:p>
        </w:tc>
        <w:tc>
          <w:tcPr>
            <w:tcW w:w="594" w:type="pct"/>
            <w:vMerge w:val="continue"/>
            <w:tcBorders>
              <w:left w:val="single" w:color="000000" w:sz="4" w:space="0"/>
              <w:bottom w:val="single" w:color="000000" w:sz="4" w:space="0"/>
              <w:right w:val="single" w:color="000000" w:sz="4" w:space="0"/>
            </w:tcBorders>
            <w:shd w:val="clear" w:color="auto" w:fill="auto"/>
            <w:noWrap/>
            <w:vAlign w:val="center"/>
          </w:tcPr>
          <w:p w14:paraId="3831C67A">
            <w:pPr>
              <w:jc w:val="center"/>
              <w:rPr>
                <w:rFonts w:hint="eastAsia" w:ascii="方正仿宋_GBK" w:hAnsi="方正仿宋_GBK" w:eastAsia="方正仿宋_GBK" w:cs="方正仿宋_GBK"/>
                <w:i w:val="0"/>
                <w:iCs w:val="0"/>
                <w:color w:val="auto"/>
                <w:sz w:val="18"/>
                <w:szCs w:val="18"/>
                <w:u w:val="none"/>
              </w:rPr>
            </w:pP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27E09DE">
            <w:pPr>
              <w:adjustRightInd w:val="0"/>
              <w:snapToGrid w:val="0"/>
              <w:spacing w:before="60" w:after="60"/>
              <w:rPr>
                <w:rFonts w:hint="default" w:ascii="方正仿宋_GBK" w:hAnsi="方正仿宋_GBK" w:eastAsia="方正仿宋_GBK" w:cs="方正仿宋_GBK"/>
                <w:color w:val="auto"/>
                <w:sz w:val="18"/>
                <w:szCs w:val="18"/>
                <w:lang w:val="en-US" w:eastAsia="zh-CN"/>
              </w:rPr>
            </w:pPr>
            <w:r>
              <w:rPr>
                <w:rFonts w:hint="eastAsia" w:ascii="方正仿宋_GBK" w:hAnsi="方正仿宋_GBK" w:eastAsia="方正仿宋_GBK" w:cs="方正仿宋_GBK"/>
                <w:color w:val="auto"/>
                <w:sz w:val="18"/>
                <w:szCs w:val="18"/>
                <w:lang w:val="en-US" w:eastAsia="zh-CN"/>
              </w:rPr>
              <w:t>支持护理人员培训学习相关信息的录入：学时、考核成绩等</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2AB7B1DA">
            <w:pP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3AB08DF8">
            <w:pPr>
              <w:rPr>
                <w:rFonts w:hint="eastAsia" w:ascii="方正仿宋_GBK" w:hAnsi="方正仿宋_GBK" w:eastAsia="方正仿宋_GBK" w:cs="方正仿宋_GBK"/>
                <w:i w:val="0"/>
                <w:iCs w:val="0"/>
                <w:color w:val="auto"/>
                <w:sz w:val="18"/>
                <w:szCs w:val="18"/>
                <w:u w:val="none"/>
              </w:rPr>
            </w:pPr>
          </w:p>
        </w:tc>
      </w:tr>
      <w:tr w14:paraId="21111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1" w:type="pct"/>
            <w:gridSpan w:val="2"/>
            <w:vMerge w:val="continue"/>
            <w:tcBorders>
              <w:left w:val="single" w:color="000000" w:sz="4" w:space="0"/>
              <w:right w:val="single" w:color="000000" w:sz="4" w:space="0"/>
            </w:tcBorders>
            <w:shd w:val="clear" w:color="auto" w:fill="auto"/>
            <w:noWrap/>
            <w:vAlign w:val="bottom"/>
          </w:tcPr>
          <w:p w14:paraId="33EC63C2">
            <w:pPr>
              <w:rPr>
                <w:rFonts w:hint="eastAsia" w:ascii="方正仿宋_GBK" w:hAnsi="方正仿宋_GBK" w:eastAsia="方正仿宋_GBK" w:cs="方正仿宋_GBK"/>
                <w:color w:val="auto"/>
                <w:sz w:val="18"/>
                <w:szCs w:val="18"/>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C6A95">
            <w:pPr>
              <w:jc w:val="center"/>
              <w:rPr>
                <w:rFonts w:hint="eastAsia" w:ascii="方正仿宋_GBK" w:hAnsi="方正仿宋_GBK" w:eastAsia="方正仿宋_GBK" w:cs="方正仿宋_GBK"/>
                <w:i w:val="0"/>
                <w:iCs w:val="0"/>
                <w:color w:val="auto"/>
                <w:sz w:val="18"/>
                <w:szCs w:val="18"/>
                <w:u w:val="none"/>
                <w:lang w:val="en-US" w:eastAsia="zh-CN"/>
              </w:rPr>
            </w:pPr>
            <w:r>
              <w:rPr>
                <w:rFonts w:hint="eastAsia" w:ascii="方正仿宋_GBK" w:hAnsi="方正仿宋_GBK" w:eastAsia="方正仿宋_GBK" w:cs="方正仿宋_GBK"/>
                <w:i w:val="0"/>
                <w:iCs w:val="0"/>
                <w:color w:val="auto"/>
                <w:sz w:val="18"/>
                <w:szCs w:val="18"/>
                <w:u w:val="none"/>
                <w:lang w:val="en-US" w:eastAsia="zh-CN"/>
              </w:rPr>
              <w:t>数据处理</w:t>
            </w: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870588A">
            <w:pPr>
              <w:adjustRightInd w:val="0"/>
              <w:snapToGrid w:val="0"/>
              <w:spacing w:before="60" w:after="60"/>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rPr>
              <w:t>支持人员信息excel批量导出、导入；</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501FA6A4">
            <w:pP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431795A1">
            <w:pPr>
              <w:rPr>
                <w:rFonts w:hint="eastAsia" w:ascii="方正仿宋_GBK" w:hAnsi="方正仿宋_GBK" w:eastAsia="方正仿宋_GBK" w:cs="方正仿宋_GBK"/>
                <w:i w:val="0"/>
                <w:iCs w:val="0"/>
                <w:color w:val="auto"/>
                <w:sz w:val="18"/>
                <w:szCs w:val="18"/>
                <w:u w:val="none"/>
              </w:rPr>
            </w:pPr>
          </w:p>
        </w:tc>
      </w:tr>
      <w:tr w14:paraId="132A7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1" w:type="pct"/>
            <w:gridSpan w:val="2"/>
            <w:vMerge w:val="continue"/>
            <w:tcBorders>
              <w:left w:val="single" w:color="000000" w:sz="4" w:space="0"/>
              <w:right w:val="single" w:color="000000" w:sz="4" w:space="0"/>
            </w:tcBorders>
            <w:shd w:val="clear" w:color="auto" w:fill="auto"/>
            <w:noWrap/>
            <w:vAlign w:val="bottom"/>
          </w:tcPr>
          <w:p w14:paraId="2450DF56">
            <w:pPr>
              <w:rPr>
                <w:rFonts w:hint="eastAsia" w:ascii="方正仿宋_GBK" w:hAnsi="方正仿宋_GBK" w:eastAsia="方正仿宋_GBK" w:cs="方正仿宋_GBK"/>
                <w:color w:val="auto"/>
                <w:sz w:val="18"/>
                <w:szCs w:val="18"/>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DED18">
            <w:pPr>
              <w:jc w:val="center"/>
              <w:rPr>
                <w:rFonts w:hint="eastAsia" w:ascii="方正仿宋_GBK" w:hAnsi="方正仿宋_GBK" w:eastAsia="方正仿宋_GBK" w:cs="方正仿宋_GBK"/>
                <w:i w:val="0"/>
                <w:iCs w:val="0"/>
                <w:color w:val="auto"/>
                <w:sz w:val="18"/>
                <w:szCs w:val="18"/>
                <w:u w:val="none"/>
                <w:lang w:val="en-US" w:eastAsia="zh-CN"/>
              </w:rPr>
            </w:pPr>
            <w:r>
              <w:rPr>
                <w:rFonts w:hint="eastAsia" w:ascii="方正仿宋_GBK" w:hAnsi="方正仿宋_GBK" w:eastAsia="方正仿宋_GBK" w:cs="方正仿宋_GBK"/>
                <w:i w:val="0"/>
                <w:iCs w:val="0"/>
                <w:color w:val="auto"/>
                <w:sz w:val="18"/>
                <w:szCs w:val="18"/>
                <w:u w:val="none"/>
                <w:lang w:val="en-US" w:eastAsia="zh-CN"/>
              </w:rPr>
              <w:t>字典维护</w:t>
            </w: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948753D">
            <w:pPr>
              <w:adjustRightInd w:val="0"/>
              <w:snapToGrid w:val="0"/>
              <w:spacing w:before="60" w:after="60"/>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rPr>
              <w:t>支持</w:t>
            </w:r>
            <w:r>
              <w:rPr>
                <w:rFonts w:hint="eastAsia" w:ascii="方正仿宋_GBK" w:hAnsi="方正仿宋_GBK" w:eastAsia="方正仿宋_GBK" w:cs="方正仿宋_GBK"/>
                <w:color w:val="auto"/>
                <w:sz w:val="18"/>
                <w:szCs w:val="18"/>
                <w:lang w:val="en-US" w:eastAsia="zh-CN"/>
              </w:rPr>
              <w:t>人员基本信息的字典</w:t>
            </w:r>
            <w:r>
              <w:rPr>
                <w:rFonts w:hint="eastAsia" w:ascii="方正仿宋_GBK" w:hAnsi="方正仿宋_GBK" w:eastAsia="方正仿宋_GBK" w:cs="方正仿宋_GBK"/>
                <w:color w:val="auto"/>
                <w:sz w:val="18"/>
                <w:szCs w:val="18"/>
              </w:rPr>
              <w:t>维护；</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090ABECE">
            <w:pP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49D918BB">
            <w:pPr>
              <w:rPr>
                <w:rFonts w:hint="eastAsia" w:ascii="方正仿宋_GBK" w:hAnsi="方正仿宋_GBK" w:eastAsia="方正仿宋_GBK" w:cs="方正仿宋_GBK"/>
                <w:i w:val="0"/>
                <w:iCs w:val="0"/>
                <w:color w:val="auto"/>
                <w:sz w:val="18"/>
                <w:szCs w:val="18"/>
                <w:u w:val="none"/>
              </w:rPr>
            </w:pPr>
          </w:p>
        </w:tc>
      </w:tr>
      <w:tr w14:paraId="402A2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1" w:type="pct"/>
            <w:gridSpan w:val="2"/>
            <w:vMerge w:val="continue"/>
            <w:tcBorders>
              <w:left w:val="single" w:color="000000" w:sz="4" w:space="0"/>
              <w:bottom w:val="single" w:color="000000" w:sz="4" w:space="0"/>
              <w:right w:val="single" w:color="000000" w:sz="4" w:space="0"/>
            </w:tcBorders>
            <w:shd w:val="clear" w:color="auto" w:fill="auto"/>
            <w:noWrap/>
            <w:vAlign w:val="bottom"/>
          </w:tcPr>
          <w:p w14:paraId="553262C4">
            <w:pPr>
              <w:rPr>
                <w:rFonts w:hint="eastAsia" w:ascii="方正仿宋_GBK" w:hAnsi="方正仿宋_GBK" w:eastAsia="方正仿宋_GBK" w:cs="方正仿宋_GBK"/>
                <w:color w:val="auto"/>
                <w:sz w:val="18"/>
                <w:szCs w:val="18"/>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02644">
            <w:pPr>
              <w:jc w:val="center"/>
              <w:rPr>
                <w:rFonts w:hint="eastAsia" w:ascii="方正仿宋_GBK" w:hAnsi="方正仿宋_GBK" w:eastAsia="方正仿宋_GBK" w:cs="方正仿宋_GBK"/>
                <w:i w:val="0"/>
                <w:iCs w:val="0"/>
                <w:color w:val="auto"/>
                <w:sz w:val="18"/>
                <w:szCs w:val="18"/>
                <w:u w:val="none"/>
                <w:lang w:val="en-US" w:eastAsia="zh-CN"/>
              </w:rPr>
            </w:pPr>
            <w:r>
              <w:rPr>
                <w:rFonts w:hint="eastAsia" w:ascii="方正仿宋_GBK" w:hAnsi="方正仿宋_GBK" w:eastAsia="方正仿宋_GBK" w:cs="方正仿宋_GBK"/>
                <w:i w:val="0"/>
                <w:iCs w:val="0"/>
                <w:color w:val="auto"/>
                <w:sz w:val="18"/>
                <w:szCs w:val="18"/>
                <w:u w:val="none"/>
                <w:lang w:val="en-US" w:eastAsia="zh-CN"/>
              </w:rPr>
              <w:t>数据同步</w:t>
            </w: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4DB62D2">
            <w:pPr>
              <w:adjustRightInd w:val="0"/>
              <w:snapToGrid w:val="0"/>
              <w:spacing w:before="60" w:after="60"/>
              <w:rPr>
                <w:rFonts w:hint="eastAsia" w:ascii="方正仿宋_GBK" w:hAnsi="方正仿宋_GBK" w:eastAsia="方正仿宋_GBK" w:cs="方正仿宋_GBK"/>
                <w:color w:val="auto"/>
                <w:sz w:val="18"/>
                <w:szCs w:val="18"/>
                <w:lang w:val="en-US" w:eastAsia="zh-CN"/>
              </w:rPr>
            </w:pPr>
            <w:r>
              <w:rPr>
                <w:rFonts w:hint="eastAsia" w:ascii="方正仿宋_GBK" w:hAnsi="方正仿宋_GBK" w:eastAsia="方正仿宋_GBK" w:cs="方正仿宋_GBK"/>
                <w:color w:val="auto"/>
                <w:sz w:val="18"/>
                <w:szCs w:val="18"/>
                <w:lang w:val="en-US" w:eastAsia="zh-CN"/>
              </w:rPr>
              <w:t>支持人员信息与HRP人事管理的自动同步，数据可自动同步至HRP中。</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41E693E3">
            <w:pP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063B1D07">
            <w:pPr>
              <w:rPr>
                <w:rFonts w:hint="eastAsia" w:ascii="方正仿宋_GBK" w:hAnsi="方正仿宋_GBK" w:eastAsia="方正仿宋_GBK" w:cs="方正仿宋_GBK"/>
                <w:i w:val="0"/>
                <w:iCs w:val="0"/>
                <w:color w:val="auto"/>
                <w:sz w:val="18"/>
                <w:szCs w:val="18"/>
                <w:u w:val="none"/>
              </w:rPr>
            </w:pPr>
          </w:p>
        </w:tc>
      </w:tr>
      <w:tr w14:paraId="3D639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1" w:type="pct"/>
            <w:gridSpan w:val="2"/>
            <w:vMerge w:val="restart"/>
            <w:tcBorders>
              <w:left w:val="single" w:color="000000" w:sz="4" w:space="0"/>
              <w:right w:val="single" w:color="000000" w:sz="4" w:space="0"/>
            </w:tcBorders>
            <w:shd w:val="clear" w:color="auto" w:fill="auto"/>
            <w:noWrap/>
            <w:vAlign w:val="center"/>
          </w:tcPr>
          <w:p w14:paraId="56E3956D">
            <w:pPr>
              <w:jc w:val="center"/>
              <w:rPr>
                <w:rFonts w:hint="eastAsia" w:ascii="方正仿宋_GBK" w:hAnsi="方正仿宋_GBK" w:eastAsia="方正仿宋_GBK" w:cs="方正仿宋_GBK"/>
                <w:color w:val="auto"/>
                <w:sz w:val="18"/>
                <w:szCs w:val="18"/>
                <w:lang w:val="en-US" w:eastAsia="zh-CN"/>
              </w:rPr>
            </w:pPr>
            <w:r>
              <w:rPr>
                <w:rFonts w:hint="eastAsia" w:ascii="方正仿宋_GBK" w:hAnsi="方正仿宋_GBK" w:eastAsia="方正仿宋_GBK" w:cs="方正仿宋_GBK"/>
                <w:color w:val="auto"/>
                <w:sz w:val="18"/>
                <w:szCs w:val="18"/>
                <w:lang w:val="en-US" w:eastAsia="zh-CN"/>
              </w:rPr>
              <w:t>排班管理</w:t>
            </w:r>
          </w:p>
        </w:tc>
        <w:tc>
          <w:tcPr>
            <w:tcW w:w="594" w:type="pct"/>
            <w:vMerge w:val="restart"/>
            <w:tcBorders>
              <w:top w:val="single" w:color="000000" w:sz="4" w:space="0"/>
              <w:left w:val="single" w:color="000000" w:sz="4" w:space="0"/>
              <w:right w:val="single" w:color="000000" w:sz="4" w:space="0"/>
            </w:tcBorders>
            <w:shd w:val="clear" w:color="auto" w:fill="auto"/>
            <w:noWrap/>
            <w:vAlign w:val="center"/>
          </w:tcPr>
          <w:p w14:paraId="094F9A49">
            <w:pPr>
              <w:jc w:val="center"/>
              <w:rPr>
                <w:rFonts w:hint="eastAsia" w:ascii="方正仿宋_GBK" w:hAnsi="方正仿宋_GBK" w:eastAsia="方正仿宋_GBK" w:cs="方正仿宋_GBK"/>
                <w:i w:val="0"/>
                <w:iCs w:val="0"/>
                <w:color w:val="auto"/>
                <w:sz w:val="18"/>
                <w:szCs w:val="18"/>
                <w:u w:val="none"/>
                <w:lang w:val="en-US" w:eastAsia="zh-CN"/>
              </w:rPr>
            </w:pPr>
            <w:r>
              <w:rPr>
                <w:rFonts w:hint="eastAsia" w:ascii="方正仿宋_GBK" w:hAnsi="方正仿宋_GBK" w:eastAsia="方正仿宋_GBK" w:cs="方正仿宋_GBK"/>
                <w:i w:val="0"/>
                <w:iCs w:val="0"/>
                <w:color w:val="auto"/>
                <w:sz w:val="18"/>
                <w:szCs w:val="18"/>
                <w:u w:val="none"/>
                <w:lang w:val="en-US" w:eastAsia="zh-CN"/>
              </w:rPr>
              <w:t>基本设置</w:t>
            </w: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5144A6C">
            <w:pPr>
              <w:adjustRightInd w:val="0"/>
              <w:snapToGrid w:val="0"/>
              <w:spacing w:before="60" w:after="60"/>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rPr>
              <w:t>初始值设置：可根据医院情况设置护士排班累计结余工作时长，可以周为单位调节；</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44D13690">
            <w:pP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6ECCD4A9">
            <w:pPr>
              <w:rPr>
                <w:rFonts w:hint="eastAsia" w:ascii="方正仿宋_GBK" w:hAnsi="方正仿宋_GBK" w:eastAsia="方正仿宋_GBK" w:cs="方正仿宋_GBK"/>
                <w:i w:val="0"/>
                <w:iCs w:val="0"/>
                <w:color w:val="auto"/>
                <w:sz w:val="18"/>
                <w:szCs w:val="18"/>
                <w:u w:val="none"/>
              </w:rPr>
            </w:pPr>
          </w:p>
        </w:tc>
      </w:tr>
      <w:tr w14:paraId="25BCC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1" w:type="pct"/>
            <w:gridSpan w:val="2"/>
            <w:vMerge w:val="continue"/>
            <w:tcBorders>
              <w:left w:val="single" w:color="000000" w:sz="4" w:space="0"/>
              <w:right w:val="single" w:color="000000" w:sz="4" w:space="0"/>
            </w:tcBorders>
            <w:shd w:val="clear" w:color="auto" w:fill="auto"/>
            <w:noWrap/>
            <w:vAlign w:val="bottom"/>
          </w:tcPr>
          <w:p w14:paraId="5C6BDBFB">
            <w:pPr>
              <w:rPr>
                <w:rFonts w:hint="eastAsia" w:ascii="方正仿宋_GBK" w:hAnsi="方正仿宋_GBK" w:eastAsia="方正仿宋_GBK" w:cs="方正仿宋_GBK"/>
                <w:color w:val="auto"/>
                <w:sz w:val="18"/>
                <w:szCs w:val="18"/>
              </w:rPr>
            </w:pPr>
          </w:p>
        </w:tc>
        <w:tc>
          <w:tcPr>
            <w:tcW w:w="594" w:type="pct"/>
            <w:vMerge w:val="continue"/>
            <w:tcBorders>
              <w:left w:val="single" w:color="000000" w:sz="4" w:space="0"/>
              <w:right w:val="single" w:color="000000" w:sz="4" w:space="0"/>
            </w:tcBorders>
            <w:shd w:val="clear" w:color="auto" w:fill="auto"/>
            <w:noWrap/>
            <w:vAlign w:val="center"/>
          </w:tcPr>
          <w:p w14:paraId="3AAEF4ED">
            <w:pPr>
              <w:jc w:val="center"/>
              <w:rPr>
                <w:rFonts w:hint="eastAsia" w:ascii="方正仿宋_GBK" w:hAnsi="方正仿宋_GBK" w:eastAsia="方正仿宋_GBK" w:cs="方正仿宋_GBK"/>
                <w:i w:val="0"/>
                <w:iCs w:val="0"/>
                <w:color w:val="auto"/>
                <w:sz w:val="18"/>
                <w:szCs w:val="18"/>
                <w:u w:val="none"/>
                <w:lang w:val="en-US" w:eastAsia="zh-CN"/>
              </w:rPr>
            </w:pP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855A4A3">
            <w:pPr>
              <w:adjustRightInd w:val="0"/>
              <w:snapToGrid w:val="0"/>
              <w:spacing w:before="60" w:after="60"/>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rPr>
              <w:t>单位值设置：支持按天或按小时计算护士班次工作；</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593F6C50">
            <w:pP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4DB01085">
            <w:pPr>
              <w:rPr>
                <w:rFonts w:hint="eastAsia" w:ascii="方正仿宋_GBK" w:hAnsi="方正仿宋_GBK" w:eastAsia="方正仿宋_GBK" w:cs="方正仿宋_GBK"/>
                <w:i w:val="0"/>
                <w:iCs w:val="0"/>
                <w:color w:val="auto"/>
                <w:sz w:val="18"/>
                <w:szCs w:val="18"/>
                <w:u w:val="none"/>
              </w:rPr>
            </w:pPr>
          </w:p>
        </w:tc>
      </w:tr>
      <w:tr w14:paraId="49779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1" w:type="pct"/>
            <w:gridSpan w:val="2"/>
            <w:vMerge w:val="continue"/>
            <w:tcBorders>
              <w:left w:val="single" w:color="000000" w:sz="4" w:space="0"/>
              <w:right w:val="single" w:color="000000" w:sz="4" w:space="0"/>
            </w:tcBorders>
            <w:shd w:val="clear" w:color="auto" w:fill="auto"/>
            <w:noWrap/>
            <w:vAlign w:val="bottom"/>
          </w:tcPr>
          <w:p w14:paraId="6DF92CB1">
            <w:pPr>
              <w:rPr>
                <w:rFonts w:hint="eastAsia" w:ascii="方正仿宋_GBK" w:hAnsi="方正仿宋_GBK" w:eastAsia="方正仿宋_GBK" w:cs="方正仿宋_GBK"/>
                <w:color w:val="auto"/>
                <w:sz w:val="18"/>
                <w:szCs w:val="18"/>
              </w:rPr>
            </w:pPr>
          </w:p>
        </w:tc>
        <w:tc>
          <w:tcPr>
            <w:tcW w:w="594" w:type="pct"/>
            <w:vMerge w:val="continue"/>
            <w:tcBorders>
              <w:left w:val="single" w:color="000000" w:sz="4" w:space="0"/>
              <w:right w:val="single" w:color="000000" w:sz="4" w:space="0"/>
            </w:tcBorders>
            <w:shd w:val="clear" w:color="auto" w:fill="auto"/>
            <w:noWrap/>
            <w:vAlign w:val="center"/>
          </w:tcPr>
          <w:p w14:paraId="66545E44">
            <w:pPr>
              <w:jc w:val="center"/>
              <w:rPr>
                <w:rFonts w:hint="eastAsia" w:ascii="方正仿宋_GBK" w:hAnsi="方正仿宋_GBK" w:eastAsia="方正仿宋_GBK" w:cs="方正仿宋_GBK"/>
                <w:i w:val="0"/>
                <w:iCs w:val="0"/>
                <w:color w:val="auto"/>
                <w:sz w:val="18"/>
                <w:szCs w:val="18"/>
                <w:u w:val="none"/>
                <w:lang w:val="en-US" w:eastAsia="zh-CN"/>
              </w:rPr>
            </w:pP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D29A318">
            <w:pPr>
              <w:adjustRightInd w:val="0"/>
              <w:snapToGrid w:val="0"/>
              <w:spacing w:before="60" w:after="60"/>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rPr>
              <w:t>公休假设置：支持按照医院的规则生成公休假名称及初始值，支持护理部自定义设置公休名称和初始值；</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47F1D440">
            <w:pP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53CC1185">
            <w:pPr>
              <w:rPr>
                <w:rFonts w:hint="eastAsia" w:ascii="方正仿宋_GBK" w:hAnsi="方正仿宋_GBK" w:eastAsia="方正仿宋_GBK" w:cs="方正仿宋_GBK"/>
                <w:i w:val="0"/>
                <w:iCs w:val="0"/>
                <w:color w:val="auto"/>
                <w:sz w:val="18"/>
                <w:szCs w:val="18"/>
                <w:u w:val="none"/>
              </w:rPr>
            </w:pPr>
          </w:p>
        </w:tc>
      </w:tr>
      <w:tr w14:paraId="38F8E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1" w:type="pct"/>
            <w:gridSpan w:val="2"/>
            <w:vMerge w:val="continue"/>
            <w:tcBorders>
              <w:left w:val="single" w:color="000000" w:sz="4" w:space="0"/>
              <w:right w:val="single" w:color="000000" w:sz="4" w:space="0"/>
            </w:tcBorders>
            <w:shd w:val="clear" w:color="auto" w:fill="auto"/>
            <w:noWrap/>
            <w:vAlign w:val="bottom"/>
          </w:tcPr>
          <w:p w14:paraId="1A5C6AAD">
            <w:pPr>
              <w:rPr>
                <w:rFonts w:hint="eastAsia" w:ascii="方正仿宋_GBK" w:hAnsi="方正仿宋_GBK" w:eastAsia="方正仿宋_GBK" w:cs="方正仿宋_GBK"/>
                <w:color w:val="auto"/>
                <w:sz w:val="18"/>
                <w:szCs w:val="18"/>
              </w:rPr>
            </w:pPr>
          </w:p>
        </w:tc>
        <w:tc>
          <w:tcPr>
            <w:tcW w:w="594" w:type="pct"/>
            <w:vMerge w:val="continue"/>
            <w:tcBorders>
              <w:left w:val="single" w:color="000000" w:sz="4" w:space="0"/>
              <w:bottom w:val="single" w:color="000000" w:sz="4" w:space="0"/>
              <w:right w:val="single" w:color="000000" w:sz="4" w:space="0"/>
            </w:tcBorders>
            <w:shd w:val="clear" w:color="auto" w:fill="auto"/>
            <w:noWrap/>
            <w:vAlign w:val="center"/>
          </w:tcPr>
          <w:p w14:paraId="5ECECD56">
            <w:pPr>
              <w:jc w:val="center"/>
              <w:rPr>
                <w:rFonts w:hint="eastAsia" w:ascii="方正仿宋_GBK" w:hAnsi="方正仿宋_GBK" w:eastAsia="方正仿宋_GBK" w:cs="方正仿宋_GBK"/>
                <w:i w:val="0"/>
                <w:iCs w:val="0"/>
                <w:color w:val="auto"/>
                <w:sz w:val="18"/>
                <w:szCs w:val="18"/>
                <w:u w:val="none"/>
                <w:lang w:val="en-US" w:eastAsia="zh-CN"/>
              </w:rPr>
            </w:pP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401CA5E">
            <w:pPr>
              <w:adjustRightInd w:val="0"/>
              <w:snapToGrid w:val="0"/>
              <w:spacing w:before="60" w:after="60"/>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rPr>
              <w:t>班次设置：支持护理部自定义班次名称和初始值；</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0F7E3351">
            <w:pP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43D2ECE7">
            <w:pPr>
              <w:rPr>
                <w:rFonts w:hint="eastAsia" w:ascii="方正仿宋_GBK" w:hAnsi="方正仿宋_GBK" w:eastAsia="方正仿宋_GBK" w:cs="方正仿宋_GBK"/>
                <w:i w:val="0"/>
                <w:iCs w:val="0"/>
                <w:color w:val="auto"/>
                <w:sz w:val="18"/>
                <w:szCs w:val="18"/>
                <w:u w:val="none"/>
              </w:rPr>
            </w:pPr>
          </w:p>
        </w:tc>
      </w:tr>
      <w:tr w14:paraId="2A661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1" w:type="pct"/>
            <w:gridSpan w:val="2"/>
            <w:vMerge w:val="continue"/>
            <w:tcBorders>
              <w:left w:val="single" w:color="000000" w:sz="4" w:space="0"/>
              <w:right w:val="single" w:color="000000" w:sz="4" w:space="0"/>
            </w:tcBorders>
            <w:shd w:val="clear" w:color="auto" w:fill="auto"/>
            <w:noWrap/>
            <w:vAlign w:val="bottom"/>
          </w:tcPr>
          <w:p w14:paraId="193B95F4">
            <w:pPr>
              <w:rPr>
                <w:rFonts w:hint="eastAsia" w:ascii="方正仿宋_GBK" w:hAnsi="方正仿宋_GBK" w:eastAsia="方正仿宋_GBK" w:cs="方正仿宋_GBK"/>
                <w:color w:val="auto"/>
                <w:sz w:val="18"/>
                <w:szCs w:val="18"/>
              </w:rPr>
            </w:pPr>
          </w:p>
        </w:tc>
        <w:tc>
          <w:tcPr>
            <w:tcW w:w="594" w:type="pct"/>
            <w:vMerge w:val="restart"/>
            <w:tcBorders>
              <w:top w:val="single" w:color="000000" w:sz="4" w:space="0"/>
              <w:left w:val="single" w:color="000000" w:sz="4" w:space="0"/>
              <w:right w:val="single" w:color="000000" w:sz="4" w:space="0"/>
            </w:tcBorders>
            <w:shd w:val="clear" w:color="auto" w:fill="auto"/>
            <w:noWrap/>
            <w:vAlign w:val="center"/>
          </w:tcPr>
          <w:p w14:paraId="77698B29">
            <w:pPr>
              <w:jc w:val="center"/>
              <w:rPr>
                <w:rFonts w:hint="eastAsia" w:ascii="方正仿宋_GBK" w:hAnsi="方正仿宋_GBK" w:eastAsia="方正仿宋_GBK" w:cs="方正仿宋_GBK"/>
                <w:i w:val="0"/>
                <w:iCs w:val="0"/>
                <w:color w:val="auto"/>
                <w:sz w:val="18"/>
                <w:szCs w:val="18"/>
                <w:u w:val="none"/>
                <w:lang w:val="en-US" w:eastAsia="zh-CN"/>
              </w:rPr>
            </w:pPr>
            <w:r>
              <w:rPr>
                <w:rFonts w:hint="eastAsia" w:ascii="方正仿宋_GBK" w:hAnsi="方正仿宋_GBK" w:eastAsia="方正仿宋_GBK" w:cs="方正仿宋_GBK"/>
                <w:i w:val="0"/>
                <w:iCs w:val="0"/>
                <w:color w:val="auto"/>
                <w:sz w:val="18"/>
                <w:szCs w:val="18"/>
                <w:u w:val="none"/>
                <w:lang w:val="en-US" w:eastAsia="zh-CN"/>
              </w:rPr>
              <w:t>排班管理</w:t>
            </w: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039C9DA">
            <w:pPr>
              <w:adjustRightInd w:val="0"/>
              <w:snapToGrid w:val="0"/>
              <w:spacing w:before="60" w:after="60"/>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rPr>
              <w:t>排班人员管理：按病区查询人员，并对排班人员进行分组，及维护排班人员的管床信息；</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1ACDB308">
            <w:pP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74FBEAD9">
            <w:pPr>
              <w:rPr>
                <w:rFonts w:hint="eastAsia" w:ascii="方正仿宋_GBK" w:hAnsi="方正仿宋_GBK" w:eastAsia="方正仿宋_GBK" w:cs="方正仿宋_GBK"/>
                <w:i w:val="0"/>
                <w:iCs w:val="0"/>
                <w:color w:val="auto"/>
                <w:sz w:val="18"/>
                <w:szCs w:val="18"/>
                <w:u w:val="none"/>
              </w:rPr>
            </w:pPr>
          </w:p>
        </w:tc>
      </w:tr>
      <w:tr w14:paraId="70BA9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1" w:type="pct"/>
            <w:gridSpan w:val="2"/>
            <w:vMerge w:val="continue"/>
            <w:tcBorders>
              <w:left w:val="single" w:color="000000" w:sz="4" w:space="0"/>
              <w:right w:val="single" w:color="000000" w:sz="4" w:space="0"/>
            </w:tcBorders>
            <w:shd w:val="clear" w:color="auto" w:fill="auto"/>
            <w:noWrap/>
            <w:vAlign w:val="bottom"/>
          </w:tcPr>
          <w:p w14:paraId="1672E33F">
            <w:pPr>
              <w:rPr>
                <w:rFonts w:hint="eastAsia" w:ascii="方正仿宋_GBK" w:hAnsi="方正仿宋_GBK" w:eastAsia="方正仿宋_GBK" w:cs="方正仿宋_GBK"/>
                <w:color w:val="auto"/>
                <w:sz w:val="18"/>
                <w:szCs w:val="18"/>
              </w:rPr>
            </w:pPr>
          </w:p>
        </w:tc>
        <w:tc>
          <w:tcPr>
            <w:tcW w:w="594" w:type="pct"/>
            <w:vMerge w:val="continue"/>
            <w:tcBorders>
              <w:left w:val="single" w:color="000000" w:sz="4" w:space="0"/>
              <w:right w:val="single" w:color="000000" w:sz="4" w:space="0"/>
            </w:tcBorders>
            <w:shd w:val="clear" w:color="auto" w:fill="auto"/>
            <w:noWrap/>
            <w:vAlign w:val="center"/>
          </w:tcPr>
          <w:p w14:paraId="21C2B0D2">
            <w:pPr>
              <w:jc w:val="center"/>
              <w:rPr>
                <w:rFonts w:hint="eastAsia" w:ascii="方正仿宋_GBK" w:hAnsi="方正仿宋_GBK" w:eastAsia="方正仿宋_GBK" w:cs="方正仿宋_GBK"/>
                <w:i w:val="0"/>
                <w:iCs w:val="0"/>
                <w:color w:val="auto"/>
                <w:sz w:val="18"/>
                <w:szCs w:val="18"/>
                <w:u w:val="none"/>
                <w:lang w:val="en-US" w:eastAsia="zh-CN"/>
              </w:rPr>
            </w:pP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61BA396">
            <w:pPr>
              <w:adjustRightInd w:val="0"/>
              <w:snapToGrid w:val="0"/>
              <w:spacing w:before="60" w:after="60"/>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rPr>
              <w:t>支持排床管理：按病区护士人员，对床位管理分配；</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66694D4D">
            <w:pP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769F45BC">
            <w:pPr>
              <w:rPr>
                <w:rFonts w:hint="eastAsia" w:ascii="方正仿宋_GBK" w:hAnsi="方正仿宋_GBK" w:eastAsia="方正仿宋_GBK" w:cs="方正仿宋_GBK"/>
                <w:i w:val="0"/>
                <w:iCs w:val="0"/>
                <w:color w:val="auto"/>
                <w:sz w:val="18"/>
                <w:szCs w:val="18"/>
                <w:u w:val="none"/>
              </w:rPr>
            </w:pPr>
          </w:p>
        </w:tc>
      </w:tr>
      <w:tr w14:paraId="7E367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1" w:type="pct"/>
            <w:gridSpan w:val="2"/>
            <w:vMerge w:val="continue"/>
            <w:tcBorders>
              <w:left w:val="single" w:color="000000" w:sz="4" w:space="0"/>
              <w:right w:val="single" w:color="000000" w:sz="4" w:space="0"/>
            </w:tcBorders>
            <w:shd w:val="clear" w:color="auto" w:fill="auto"/>
            <w:noWrap/>
            <w:vAlign w:val="bottom"/>
          </w:tcPr>
          <w:p w14:paraId="25A3FD3B">
            <w:pPr>
              <w:rPr>
                <w:rFonts w:hint="eastAsia" w:ascii="方正仿宋_GBK" w:hAnsi="方正仿宋_GBK" w:eastAsia="方正仿宋_GBK" w:cs="方正仿宋_GBK"/>
                <w:color w:val="auto"/>
                <w:sz w:val="18"/>
                <w:szCs w:val="18"/>
              </w:rPr>
            </w:pPr>
          </w:p>
        </w:tc>
        <w:tc>
          <w:tcPr>
            <w:tcW w:w="594" w:type="pct"/>
            <w:vMerge w:val="continue"/>
            <w:tcBorders>
              <w:left w:val="single" w:color="000000" w:sz="4" w:space="0"/>
              <w:bottom w:val="single" w:color="000000" w:sz="4" w:space="0"/>
              <w:right w:val="single" w:color="000000" w:sz="4" w:space="0"/>
            </w:tcBorders>
            <w:shd w:val="clear" w:color="auto" w:fill="auto"/>
            <w:noWrap/>
            <w:vAlign w:val="center"/>
          </w:tcPr>
          <w:p w14:paraId="51D5F34E">
            <w:pPr>
              <w:jc w:val="center"/>
              <w:rPr>
                <w:rFonts w:hint="eastAsia" w:ascii="方正仿宋_GBK" w:hAnsi="方正仿宋_GBK" w:eastAsia="方正仿宋_GBK" w:cs="方正仿宋_GBK"/>
                <w:i w:val="0"/>
                <w:iCs w:val="0"/>
                <w:color w:val="auto"/>
                <w:sz w:val="18"/>
                <w:szCs w:val="18"/>
                <w:u w:val="none"/>
                <w:lang w:val="en-US" w:eastAsia="zh-CN"/>
              </w:rPr>
            </w:pP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28EB85A">
            <w:pPr>
              <w:adjustRightInd w:val="0"/>
              <w:snapToGrid w:val="0"/>
              <w:spacing w:before="60" w:after="60"/>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rPr>
              <w:t>排班记录：支持各病区护士长进行排班，查看及复制排班；</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3E273FB1">
            <w:pP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1701FF7B">
            <w:pPr>
              <w:rPr>
                <w:rFonts w:hint="eastAsia" w:ascii="方正仿宋_GBK" w:hAnsi="方正仿宋_GBK" w:eastAsia="方正仿宋_GBK" w:cs="方正仿宋_GBK"/>
                <w:i w:val="0"/>
                <w:iCs w:val="0"/>
                <w:color w:val="auto"/>
                <w:sz w:val="18"/>
                <w:szCs w:val="18"/>
                <w:u w:val="none"/>
              </w:rPr>
            </w:pPr>
          </w:p>
        </w:tc>
      </w:tr>
      <w:tr w14:paraId="4CD6D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1" w:type="pct"/>
            <w:gridSpan w:val="2"/>
            <w:vMerge w:val="continue"/>
            <w:tcBorders>
              <w:left w:val="single" w:color="000000" w:sz="4" w:space="0"/>
              <w:right w:val="single" w:color="000000" w:sz="4" w:space="0"/>
            </w:tcBorders>
            <w:shd w:val="clear" w:color="auto" w:fill="auto"/>
            <w:noWrap/>
            <w:vAlign w:val="bottom"/>
          </w:tcPr>
          <w:p w14:paraId="30F3D5F4">
            <w:pPr>
              <w:rPr>
                <w:rFonts w:hint="eastAsia" w:ascii="方正仿宋_GBK" w:hAnsi="方正仿宋_GBK" w:eastAsia="方正仿宋_GBK" w:cs="方正仿宋_GBK"/>
                <w:color w:val="auto"/>
                <w:sz w:val="18"/>
                <w:szCs w:val="18"/>
              </w:rPr>
            </w:pPr>
          </w:p>
        </w:tc>
        <w:tc>
          <w:tcPr>
            <w:tcW w:w="594" w:type="pct"/>
            <w:vMerge w:val="restart"/>
            <w:tcBorders>
              <w:top w:val="single" w:color="000000" w:sz="4" w:space="0"/>
              <w:left w:val="single" w:color="000000" w:sz="4" w:space="0"/>
              <w:right w:val="single" w:color="000000" w:sz="4" w:space="0"/>
            </w:tcBorders>
            <w:shd w:val="clear" w:color="auto" w:fill="auto"/>
            <w:noWrap/>
            <w:vAlign w:val="center"/>
          </w:tcPr>
          <w:p w14:paraId="11591A0D">
            <w:pPr>
              <w:jc w:val="center"/>
              <w:rPr>
                <w:rFonts w:hint="eastAsia" w:ascii="方正仿宋_GBK" w:hAnsi="方正仿宋_GBK" w:eastAsia="方正仿宋_GBK" w:cs="方正仿宋_GBK"/>
                <w:i w:val="0"/>
                <w:iCs w:val="0"/>
                <w:color w:val="auto"/>
                <w:sz w:val="18"/>
                <w:szCs w:val="18"/>
                <w:u w:val="none"/>
                <w:lang w:val="en-US" w:eastAsia="zh-CN"/>
              </w:rPr>
            </w:pPr>
            <w:r>
              <w:rPr>
                <w:rFonts w:hint="eastAsia" w:ascii="方正仿宋_GBK" w:hAnsi="方正仿宋_GBK" w:eastAsia="方正仿宋_GBK" w:cs="方正仿宋_GBK"/>
                <w:i w:val="0"/>
                <w:iCs w:val="0"/>
                <w:color w:val="auto"/>
                <w:sz w:val="18"/>
                <w:szCs w:val="18"/>
                <w:u w:val="none"/>
                <w:lang w:val="en-US" w:eastAsia="zh-CN"/>
              </w:rPr>
              <w:t>查询统计</w:t>
            </w: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B770DBE">
            <w:pPr>
              <w:adjustRightInd w:val="0"/>
              <w:snapToGrid w:val="0"/>
              <w:spacing w:before="60" w:after="60"/>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rPr>
              <w:t>排班打印：支持排班情况、记录打印；</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278AD709">
            <w:pP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7E90299D">
            <w:pPr>
              <w:rPr>
                <w:rFonts w:hint="eastAsia" w:ascii="方正仿宋_GBK" w:hAnsi="方正仿宋_GBK" w:eastAsia="方正仿宋_GBK" w:cs="方正仿宋_GBK"/>
                <w:i w:val="0"/>
                <w:iCs w:val="0"/>
                <w:color w:val="auto"/>
                <w:sz w:val="18"/>
                <w:szCs w:val="18"/>
                <w:u w:val="none"/>
              </w:rPr>
            </w:pPr>
          </w:p>
        </w:tc>
      </w:tr>
      <w:tr w14:paraId="40E8B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1" w:type="pct"/>
            <w:gridSpan w:val="2"/>
            <w:vMerge w:val="continue"/>
            <w:tcBorders>
              <w:left w:val="single" w:color="000000" w:sz="4" w:space="0"/>
              <w:right w:val="single" w:color="000000" w:sz="4" w:space="0"/>
            </w:tcBorders>
            <w:shd w:val="clear" w:color="auto" w:fill="auto"/>
            <w:noWrap/>
            <w:vAlign w:val="bottom"/>
          </w:tcPr>
          <w:p w14:paraId="1681CA76">
            <w:pPr>
              <w:rPr>
                <w:rFonts w:hint="eastAsia" w:ascii="方正仿宋_GBK" w:hAnsi="方正仿宋_GBK" w:eastAsia="方正仿宋_GBK" w:cs="方正仿宋_GBK"/>
                <w:color w:val="auto"/>
                <w:sz w:val="18"/>
                <w:szCs w:val="18"/>
              </w:rPr>
            </w:pPr>
          </w:p>
        </w:tc>
        <w:tc>
          <w:tcPr>
            <w:tcW w:w="594" w:type="pct"/>
            <w:vMerge w:val="continue"/>
            <w:tcBorders>
              <w:left w:val="single" w:color="000000" w:sz="4" w:space="0"/>
              <w:bottom w:val="single" w:color="000000" w:sz="4" w:space="0"/>
              <w:right w:val="single" w:color="000000" w:sz="4" w:space="0"/>
            </w:tcBorders>
            <w:shd w:val="clear" w:color="auto" w:fill="auto"/>
            <w:noWrap/>
            <w:vAlign w:val="center"/>
          </w:tcPr>
          <w:p w14:paraId="6EF940BF">
            <w:pPr>
              <w:jc w:val="center"/>
              <w:rPr>
                <w:rFonts w:hint="eastAsia" w:ascii="方正仿宋_GBK" w:hAnsi="方正仿宋_GBK" w:eastAsia="方正仿宋_GBK" w:cs="方正仿宋_GBK"/>
                <w:i w:val="0"/>
                <w:iCs w:val="0"/>
                <w:color w:val="auto"/>
                <w:sz w:val="18"/>
                <w:szCs w:val="18"/>
                <w:u w:val="none"/>
                <w:lang w:val="en-US" w:eastAsia="zh-CN"/>
              </w:rPr>
            </w:pP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AD294A8">
            <w:pPr>
              <w:adjustRightInd w:val="0"/>
              <w:snapToGrid w:val="0"/>
              <w:spacing w:before="60" w:after="60"/>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rPr>
              <w:t>支持排班数据统计，如白班</w:t>
            </w:r>
            <w:r>
              <w:rPr>
                <w:rFonts w:hint="eastAsia" w:ascii="方正仿宋_GBK" w:hAnsi="方正仿宋_GBK" w:eastAsia="方正仿宋_GBK" w:cs="方正仿宋_GBK"/>
                <w:color w:val="auto"/>
                <w:sz w:val="18"/>
                <w:szCs w:val="18"/>
                <w:lang w:val="en-US" w:eastAsia="zh-CN"/>
              </w:rPr>
              <w:t>责任护士人数、夜班责任护士人数、白班护理患者数、夜班护理患者数、白班</w:t>
            </w:r>
            <w:r>
              <w:rPr>
                <w:rFonts w:hint="eastAsia" w:ascii="方正仿宋_GBK" w:hAnsi="方正仿宋_GBK" w:eastAsia="方正仿宋_GBK" w:cs="方正仿宋_GBK"/>
                <w:color w:val="auto"/>
                <w:sz w:val="18"/>
                <w:szCs w:val="18"/>
              </w:rPr>
              <w:t>时长、夜班时长统计等；</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637E2940">
            <w:pP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70160417">
            <w:pPr>
              <w:rPr>
                <w:rFonts w:hint="eastAsia" w:ascii="方正仿宋_GBK" w:hAnsi="方正仿宋_GBK" w:eastAsia="方正仿宋_GBK" w:cs="方正仿宋_GBK"/>
                <w:i w:val="0"/>
                <w:iCs w:val="0"/>
                <w:color w:val="auto"/>
                <w:sz w:val="18"/>
                <w:szCs w:val="18"/>
                <w:u w:val="none"/>
              </w:rPr>
            </w:pPr>
          </w:p>
        </w:tc>
      </w:tr>
      <w:tr w14:paraId="2B082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1" w:type="pct"/>
            <w:gridSpan w:val="2"/>
            <w:vMerge w:val="continue"/>
            <w:tcBorders>
              <w:left w:val="single" w:color="000000" w:sz="4" w:space="0"/>
              <w:bottom w:val="single" w:color="000000" w:sz="4" w:space="0"/>
              <w:right w:val="single" w:color="000000" w:sz="4" w:space="0"/>
            </w:tcBorders>
            <w:shd w:val="clear" w:color="auto" w:fill="auto"/>
            <w:noWrap/>
            <w:vAlign w:val="bottom"/>
          </w:tcPr>
          <w:p w14:paraId="135588FE">
            <w:pPr>
              <w:rPr>
                <w:rFonts w:hint="eastAsia" w:ascii="方正仿宋_GBK" w:hAnsi="方正仿宋_GBK" w:eastAsia="方正仿宋_GBK" w:cs="方正仿宋_GBK"/>
                <w:color w:val="auto"/>
                <w:sz w:val="18"/>
                <w:szCs w:val="18"/>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82A2">
            <w:pPr>
              <w:jc w:val="center"/>
              <w:rPr>
                <w:rFonts w:hint="eastAsia" w:ascii="方正仿宋_GBK" w:hAnsi="方正仿宋_GBK" w:eastAsia="方正仿宋_GBK" w:cs="方正仿宋_GBK"/>
                <w:i w:val="0"/>
                <w:iCs w:val="0"/>
                <w:color w:val="auto"/>
                <w:sz w:val="18"/>
                <w:szCs w:val="18"/>
                <w:u w:val="none"/>
                <w:lang w:val="en-US" w:eastAsia="zh-CN"/>
              </w:rPr>
            </w:pPr>
            <w:r>
              <w:rPr>
                <w:rFonts w:hint="eastAsia" w:ascii="方正仿宋_GBK" w:hAnsi="方正仿宋_GBK" w:eastAsia="方正仿宋_GBK" w:cs="方正仿宋_GBK"/>
                <w:i w:val="0"/>
                <w:iCs w:val="0"/>
                <w:color w:val="auto"/>
                <w:sz w:val="18"/>
                <w:szCs w:val="18"/>
                <w:u w:val="none"/>
                <w:lang w:val="en-US" w:eastAsia="zh-CN"/>
              </w:rPr>
              <w:t>调班</w:t>
            </w: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46FE41E">
            <w:pPr>
              <w:adjustRightInd w:val="0"/>
              <w:snapToGrid w:val="0"/>
              <w:spacing w:before="60" w:after="60"/>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rPr>
              <w:t>支持调班操作；</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648B2E10">
            <w:pP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6F332C20">
            <w:pPr>
              <w:rPr>
                <w:rFonts w:hint="eastAsia" w:ascii="方正仿宋_GBK" w:hAnsi="方正仿宋_GBK" w:eastAsia="方正仿宋_GBK" w:cs="方正仿宋_GBK"/>
                <w:i w:val="0"/>
                <w:iCs w:val="0"/>
                <w:color w:val="auto"/>
                <w:sz w:val="18"/>
                <w:szCs w:val="18"/>
                <w:u w:val="none"/>
              </w:rPr>
            </w:pPr>
          </w:p>
        </w:tc>
      </w:tr>
      <w:tr w14:paraId="3B366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1" w:type="pct"/>
            <w:gridSpan w:val="2"/>
            <w:vMerge w:val="restart"/>
            <w:tcBorders>
              <w:left w:val="single" w:color="000000" w:sz="4" w:space="0"/>
              <w:right w:val="single" w:color="000000" w:sz="4" w:space="0"/>
            </w:tcBorders>
            <w:shd w:val="clear" w:color="auto" w:fill="auto"/>
            <w:noWrap/>
            <w:vAlign w:val="center"/>
          </w:tcPr>
          <w:p w14:paraId="6ACEC0CA">
            <w:pPr>
              <w:jc w:val="center"/>
              <w:rPr>
                <w:rFonts w:hint="eastAsia" w:ascii="方正仿宋_GBK" w:hAnsi="方正仿宋_GBK" w:eastAsia="方正仿宋_GBK" w:cs="方正仿宋_GBK"/>
                <w:color w:val="auto"/>
                <w:sz w:val="18"/>
                <w:szCs w:val="18"/>
                <w:lang w:val="en-US" w:eastAsia="zh-CN"/>
              </w:rPr>
            </w:pPr>
            <w:r>
              <w:rPr>
                <w:rFonts w:hint="eastAsia" w:ascii="方正仿宋_GBK" w:hAnsi="方正仿宋_GBK" w:eastAsia="方正仿宋_GBK" w:cs="方正仿宋_GBK"/>
                <w:color w:val="auto"/>
                <w:sz w:val="18"/>
                <w:szCs w:val="18"/>
                <w:lang w:val="en-US" w:eastAsia="zh-CN"/>
              </w:rPr>
              <w:t>护理质控</w:t>
            </w:r>
          </w:p>
        </w:tc>
        <w:tc>
          <w:tcPr>
            <w:tcW w:w="594" w:type="pct"/>
            <w:vMerge w:val="restart"/>
            <w:tcBorders>
              <w:top w:val="single" w:color="000000" w:sz="4" w:space="0"/>
              <w:left w:val="single" w:color="000000" w:sz="4" w:space="0"/>
              <w:right w:val="single" w:color="000000" w:sz="4" w:space="0"/>
            </w:tcBorders>
            <w:shd w:val="clear" w:color="auto" w:fill="auto"/>
            <w:noWrap/>
            <w:vAlign w:val="center"/>
          </w:tcPr>
          <w:p w14:paraId="5D2059F2">
            <w:pPr>
              <w:jc w:val="center"/>
              <w:rPr>
                <w:rFonts w:hint="eastAsia" w:ascii="方正仿宋_GBK" w:hAnsi="方正仿宋_GBK" w:eastAsia="方正仿宋_GBK" w:cs="方正仿宋_GBK"/>
                <w:i w:val="0"/>
                <w:iCs w:val="0"/>
                <w:color w:val="auto"/>
                <w:sz w:val="18"/>
                <w:szCs w:val="18"/>
                <w:u w:val="none"/>
                <w:lang w:val="en-US" w:eastAsia="zh-CN"/>
              </w:rPr>
            </w:pPr>
            <w:r>
              <w:rPr>
                <w:rFonts w:hint="eastAsia" w:ascii="方正仿宋_GBK" w:hAnsi="方正仿宋_GBK" w:eastAsia="方正仿宋_GBK" w:cs="方正仿宋_GBK"/>
                <w:color w:val="auto"/>
                <w:sz w:val="18"/>
                <w:szCs w:val="18"/>
                <w:lang w:val="en-US" w:eastAsia="zh-CN"/>
              </w:rPr>
              <w:t>护理质控</w:t>
            </w: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33EADC9">
            <w:pPr>
              <w:adjustRightInd w:val="0"/>
              <w:snapToGrid w:val="0"/>
              <w:spacing w:before="60" w:after="60"/>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rPr>
              <w:t>支持护理质控任务查询，如：任务开始时间、任务结束时间、任务名称、任务级别等</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1A4287C8">
            <w:pP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4DBC2573">
            <w:pPr>
              <w:rPr>
                <w:rFonts w:hint="eastAsia" w:ascii="方正仿宋_GBK" w:hAnsi="方正仿宋_GBK" w:eastAsia="方正仿宋_GBK" w:cs="方正仿宋_GBK"/>
                <w:i w:val="0"/>
                <w:iCs w:val="0"/>
                <w:color w:val="auto"/>
                <w:sz w:val="18"/>
                <w:szCs w:val="18"/>
                <w:u w:val="none"/>
              </w:rPr>
            </w:pPr>
          </w:p>
        </w:tc>
      </w:tr>
      <w:tr w14:paraId="77B32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731" w:type="pct"/>
            <w:gridSpan w:val="2"/>
            <w:vMerge w:val="continue"/>
            <w:tcBorders>
              <w:left w:val="single" w:color="000000" w:sz="4" w:space="0"/>
              <w:right w:val="single" w:color="000000" w:sz="4" w:space="0"/>
            </w:tcBorders>
            <w:shd w:val="clear" w:color="auto" w:fill="auto"/>
            <w:noWrap/>
            <w:vAlign w:val="bottom"/>
          </w:tcPr>
          <w:p w14:paraId="0198F9DD">
            <w:pPr>
              <w:rPr>
                <w:rFonts w:hint="eastAsia" w:ascii="方正仿宋_GBK" w:hAnsi="方正仿宋_GBK" w:eastAsia="方正仿宋_GBK" w:cs="方正仿宋_GBK"/>
                <w:color w:val="auto"/>
                <w:sz w:val="18"/>
                <w:szCs w:val="18"/>
              </w:rPr>
            </w:pPr>
          </w:p>
        </w:tc>
        <w:tc>
          <w:tcPr>
            <w:tcW w:w="594" w:type="pct"/>
            <w:vMerge w:val="continue"/>
            <w:tcBorders>
              <w:left w:val="single" w:color="000000" w:sz="4" w:space="0"/>
              <w:right w:val="single" w:color="000000" w:sz="4" w:space="0"/>
            </w:tcBorders>
            <w:shd w:val="clear" w:color="auto" w:fill="auto"/>
            <w:noWrap/>
            <w:vAlign w:val="center"/>
          </w:tcPr>
          <w:p w14:paraId="7B09384B">
            <w:pPr>
              <w:jc w:val="center"/>
              <w:rPr>
                <w:rFonts w:hint="eastAsia" w:ascii="方正仿宋_GBK" w:hAnsi="方正仿宋_GBK" w:eastAsia="方正仿宋_GBK" w:cs="方正仿宋_GBK"/>
                <w:i w:val="0"/>
                <w:iCs w:val="0"/>
                <w:color w:val="auto"/>
                <w:sz w:val="18"/>
                <w:szCs w:val="18"/>
                <w:u w:val="none"/>
                <w:lang w:val="en-US" w:eastAsia="zh-CN"/>
              </w:rPr>
            </w:pP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D6B4EDD">
            <w:pPr>
              <w:adjustRightInd w:val="0"/>
              <w:snapToGrid w:val="0"/>
              <w:spacing w:before="60" w:after="60"/>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rPr>
              <w:t>支持质控任务模版选择；</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490001EB">
            <w:pP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08EB2121">
            <w:pPr>
              <w:rPr>
                <w:rFonts w:hint="eastAsia" w:ascii="方正仿宋_GBK" w:hAnsi="方正仿宋_GBK" w:eastAsia="方正仿宋_GBK" w:cs="方正仿宋_GBK"/>
                <w:i w:val="0"/>
                <w:iCs w:val="0"/>
                <w:color w:val="auto"/>
                <w:sz w:val="18"/>
                <w:szCs w:val="18"/>
                <w:u w:val="none"/>
              </w:rPr>
            </w:pPr>
          </w:p>
        </w:tc>
      </w:tr>
      <w:tr w14:paraId="2661D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1" w:type="pct"/>
            <w:gridSpan w:val="2"/>
            <w:vMerge w:val="continue"/>
            <w:tcBorders>
              <w:left w:val="single" w:color="000000" w:sz="4" w:space="0"/>
              <w:right w:val="single" w:color="000000" w:sz="4" w:space="0"/>
            </w:tcBorders>
            <w:shd w:val="clear" w:color="auto" w:fill="auto"/>
            <w:noWrap/>
            <w:vAlign w:val="bottom"/>
          </w:tcPr>
          <w:p w14:paraId="56A89A5B">
            <w:pPr>
              <w:rPr>
                <w:rFonts w:hint="eastAsia" w:ascii="方正仿宋_GBK" w:hAnsi="方正仿宋_GBK" w:eastAsia="方正仿宋_GBK" w:cs="方正仿宋_GBK"/>
                <w:color w:val="auto"/>
                <w:sz w:val="18"/>
                <w:szCs w:val="18"/>
              </w:rPr>
            </w:pPr>
          </w:p>
        </w:tc>
        <w:tc>
          <w:tcPr>
            <w:tcW w:w="594" w:type="pct"/>
            <w:vMerge w:val="continue"/>
            <w:tcBorders>
              <w:left w:val="single" w:color="000000" w:sz="4" w:space="0"/>
              <w:right w:val="single" w:color="000000" w:sz="4" w:space="0"/>
            </w:tcBorders>
            <w:shd w:val="clear" w:color="auto" w:fill="auto"/>
            <w:noWrap/>
            <w:vAlign w:val="center"/>
          </w:tcPr>
          <w:p w14:paraId="5002A9EE">
            <w:pPr>
              <w:jc w:val="center"/>
              <w:rPr>
                <w:rFonts w:hint="eastAsia" w:ascii="方正仿宋_GBK" w:hAnsi="方正仿宋_GBK" w:eastAsia="方正仿宋_GBK" w:cs="方正仿宋_GBK"/>
                <w:i w:val="0"/>
                <w:iCs w:val="0"/>
                <w:color w:val="auto"/>
                <w:sz w:val="18"/>
                <w:szCs w:val="18"/>
                <w:u w:val="none"/>
                <w:lang w:val="en-US" w:eastAsia="zh-CN"/>
              </w:rPr>
            </w:pP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564D6E9">
            <w:pPr>
              <w:adjustRightInd w:val="0"/>
              <w:snapToGrid w:val="0"/>
              <w:spacing w:before="60" w:after="60"/>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rPr>
              <w:t>支持质控任务片区选择；</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1E5C66F0">
            <w:pP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6B79F600">
            <w:pPr>
              <w:rPr>
                <w:rFonts w:hint="eastAsia" w:ascii="方正仿宋_GBK" w:hAnsi="方正仿宋_GBK" w:eastAsia="方正仿宋_GBK" w:cs="方正仿宋_GBK"/>
                <w:i w:val="0"/>
                <w:iCs w:val="0"/>
                <w:color w:val="auto"/>
                <w:sz w:val="18"/>
                <w:szCs w:val="18"/>
                <w:u w:val="none"/>
              </w:rPr>
            </w:pPr>
          </w:p>
        </w:tc>
      </w:tr>
      <w:tr w14:paraId="05F42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1" w:type="pct"/>
            <w:gridSpan w:val="2"/>
            <w:vMerge w:val="continue"/>
            <w:tcBorders>
              <w:left w:val="single" w:color="000000" w:sz="4" w:space="0"/>
              <w:right w:val="single" w:color="000000" w:sz="4" w:space="0"/>
            </w:tcBorders>
            <w:shd w:val="clear" w:color="auto" w:fill="auto"/>
            <w:noWrap/>
            <w:vAlign w:val="bottom"/>
          </w:tcPr>
          <w:p w14:paraId="088F4BC6">
            <w:pPr>
              <w:rPr>
                <w:rFonts w:hint="eastAsia" w:ascii="方正仿宋_GBK" w:hAnsi="方正仿宋_GBK" w:eastAsia="方正仿宋_GBK" w:cs="方正仿宋_GBK"/>
                <w:color w:val="auto"/>
                <w:sz w:val="18"/>
                <w:szCs w:val="18"/>
              </w:rPr>
            </w:pPr>
          </w:p>
        </w:tc>
        <w:tc>
          <w:tcPr>
            <w:tcW w:w="594" w:type="pct"/>
            <w:vMerge w:val="continue"/>
            <w:tcBorders>
              <w:left w:val="single" w:color="000000" w:sz="4" w:space="0"/>
              <w:right w:val="single" w:color="000000" w:sz="4" w:space="0"/>
            </w:tcBorders>
            <w:shd w:val="clear" w:color="auto" w:fill="auto"/>
            <w:noWrap/>
            <w:vAlign w:val="center"/>
          </w:tcPr>
          <w:p w14:paraId="4C7642C3">
            <w:pPr>
              <w:jc w:val="center"/>
              <w:rPr>
                <w:rFonts w:hint="eastAsia" w:ascii="方正仿宋_GBK" w:hAnsi="方正仿宋_GBK" w:eastAsia="方正仿宋_GBK" w:cs="方正仿宋_GBK"/>
                <w:i w:val="0"/>
                <w:iCs w:val="0"/>
                <w:color w:val="auto"/>
                <w:sz w:val="18"/>
                <w:szCs w:val="18"/>
                <w:u w:val="none"/>
                <w:lang w:val="en-US" w:eastAsia="zh-CN"/>
              </w:rPr>
            </w:pP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12D0E83">
            <w:pPr>
              <w:adjustRightInd w:val="0"/>
              <w:snapToGrid w:val="0"/>
              <w:spacing w:before="60" w:after="60"/>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rPr>
              <w:t>支持质控任务小组人员选择；</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46B9EC19">
            <w:pP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6666FF4C">
            <w:pPr>
              <w:rPr>
                <w:rFonts w:hint="eastAsia" w:ascii="方正仿宋_GBK" w:hAnsi="方正仿宋_GBK" w:eastAsia="方正仿宋_GBK" w:cs="方正仿宋_GBK"/>
                <w:i w:val="0"/>
                <w:iCs w:val="0"/>
                <w:color w:val="auto"/>
                <w:sz w:val="18"/>
                <w:szCs w:val="18"/>
                <w:u w:val="none"/>
              </w:rPr>
            </w:pPr>
          </w:p>
        </w:tc>
      </w:tr>
      <w:tr w14:paraId="0576F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1" w:type="pct"/>
            <w:gridSpan w:val="2"/>
            <w:vMerge w:val="continue"/>
            <w:tcBorders>
              <w:left w:val="single" w:color="000000" w:sz="4" w:space="0"/>
              <w:right w:val="single" w:color="000000" w:sz="4" w:space="0"/>
            </w:tcBorders>
            <w:shd w:val="clear" w:color="auto" w:fill="auto"/>
            <w:noWrap/>
            <w:vAlign w:val="bottom"/>
          </w:tcPr>
          <w:p w14:paraId="51271969">
            <w:pPr>
              <w:rPr>
                <w:rFonts w:hint="eastAsia" w:ascii="方正仿宋_GBK" w:hAnsi="方正仿宋_GBK" w:eastAsia="方正仿宋_GBK" w:cs="方正仿宋_GBK"/>
                <w:color w:val="auto"/>
                <w:sz w:val="18"/>
                <w:szCs w:val="18"/>
              </w:rPr>
            </w:pPr>
          </w:p>
        </w:tc>
        <w:tc>
          <w:tcPr>
            <w:tcW w:w="594" w:type="pct"/>
            <w:vMerge w:val="continue"/>
            <w:tcBorders>
              <w:left w:val="single" w:color="000000" w:sz="4" w:space="0"/>
              <w:right w:val="single" w:color="000000" w:sz="4" w:space="0"/>
            </w:tcBorders>
            <w:shd w:val="clear" w:color="auto" w:fill="auto"/>
            <w:noWrap/>
            <w:vAlign w:val="center"/>
          </w:tcPr>
          <w:p w14:paraId="0767F56E">
            <w:pPr>
              <w:jc w:val="center"/>
              <w:rPr>
                <w:rFonts w:hint="eastAsia" w:ascii="方正仿宋_GBK" w:hAnsi="方正仿宋_GBK" w:eastAsia="方正仿宋_GBK" w:cs="方正仿宋_GBK"/>
                <w:i w:val="0"/>
                <w:iCs w:val="0"/>
                <w:color w:val="auto"/>
                <w:sz w:val="18"/>
                <w:szCs w:val="18"/>
                <w:u w:val="none"/>
                <w:lang w:val="en-US" w:eastAsia="zh-CN"/>
              </w:rPr>
            </w:pP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892F344">
            <w:pPr>
              <w:adjustRightInd w:val="0"/>
              <w:snapToGrid w:val="0"/>
              <w:spacing w:before="60" w:after="60"/>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rPr>
              <w:t>支持质控任务属性定义：任务名称、时间、任务级别等；</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750BD2A4">
            <w:pP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690215B0">
            <w:pPr>
              <w:rPr>
                <w:rFonts w:hint="eastAsia" w:ascii="方正仿宋_GBK" w:hAnsi="方正仿宋_GBK" w:eastAsia="方正仿宋_GBK" w:cs="方正仿宋_GBK"/>
                <w:i w:val="0"/>
                <w:iCs w:val="0"/>
                <w:color w:val="auto"/>
                <w:sz w:val="18"/>
                <w:szCs w:val="18"/>
                <w:u w:val="none"/>
              </w:rPr>
            </w:pPr>
          </w:p>
        </w:tc>
      </w:tr>
      <w:tr w14:paraId="7D82D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1" w:type="pct"/>
            <w:gridSpan w:val="2"/>
            <w:vMerge w:val="continue"/>
            <w:tcBorders>
              <w:left w:val="single" w:color="000000" w:sz="4" w:space="0"/>
              <w:right w:val="single" w:color="000000" w:sz="4" w:space="0"/>
            </w:tcBorders>
            <w:shd w:val="clear" w:color="auto" w:fill="auto"/>
            <w:noWrap/>
            <w:vAlign w:val="bottom"/>
          </w:tcPr>
          <w:p w14:paraId="5E1E5595">
            <w:pPr>
              <w:rPr>
                <w:rFonts w:hint="eastAsia" w:ascii="方正仿宋_GBK" w:hAnsi="方正仿宋_GBK" w:eastAsia="方正仿宋_GBK" w:cs="方正仿宋_GBK"/>
                <w:color w:val="auto"/>
                <w:sz w:val="18"/>
                <w:szCs w:val="18"/>
              </w:rPr>
            </w:pPr>
          </w:p>
        </w:tc>
        <w:tc>
          <w:tcPr>
            <w:tcW w:w="594" w:type="pct"/>
            <w:vMerge w:val="continue"/>
            <w:tcBorders>
              <w:left w:val="single" w:color="000000" w:sz="4" w:space="0"/>
              <w:right w:val="single" w:color="000000" w:sz="4" w:space="0"/>
            </w:tcBorders>
            <w:shd w:val="clear" w:color="auto" w:fill="auto"/>
            <w:noWrap/>
            <w:vAlign w:val="center"/>
          </w:tcPr>
          <w:p w14:paraId="433E3C3E">
            <w:pPr>
              <w:jc w:val="center"/>
              <w:rPr>
                <w:rFonts w:hint="eastAsia" w:ascii="方正仿宋_GBK" w:hAnsi="方正仿宋_GBK" w:eastAsia="方正仿宋_GBK" w:cs="方正仿宋_GBK"/>
                <w:i w:val="0"/>
                <w:iCs w:val="0"/>
                <w:color w:val="auto"/>
                <w:sz w:val="18"/>
                <w:szCs w:val="18"/>
                <w:u w:val="none"/>
                <w:lang w:val="en-US" w:eastAsia="zh-CN"/>
              </w:rPr>
            </w:pP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ECDA8B5">
            <w:pPr>
              <w:adjustRightInd w:val="0"/>
              <w:snapToGrid w:val="0"/>
              <w:spacing w:before="60" w:after="60"/>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rPr>
              <w:t>支持质控小组设置；</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3F08A0A8">
            <w:pP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59062270">
            <w:pPr>
              <w:rPr>
                <w:rFonts w:hint="eastAsia" w:ascii="方正仿宋_GBK" w:hAnsi="方正仿宋_GBK" w:eastAsia="方正仿宋_GBK" w:cs="方正仿宋_GBK"/>
                <w:i w:val="0"/>
                <w:iCs w:val="0"/>
                <w:color w:val="auto"/>
                <w:sz w:val="18"/>
                <w:szCs w:val="18"/>
                <w:u w:val="none"/>
              </w:rPr>
            </w:pPr>
          </w:p>
        </w:tc>
      </w:tr>
      <w:tr w14:paraId="5D861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1" w:type="pct"/>
            <w:gridSpan w:val="2"/>
            <w:vMerge w:val="continue"/>
            <w:tcBorders>
              <w:left w:val="single" w:color="000000" w:sz="4" w:space="0"/>
              <w:right w:val="single" w:color="000000" w:sz="4" w:space="0"/>
            </w:tcBorders>
            <w:shd w:val="clear" w:color="auto" w:fill="auto"/>
            <w:noWrap/>
            <w:vAlign w:val="bottom"/>
          </w:tcPr>
          <w:p w14:paraId="68B2E69F">
            <w:pPr>
              <w:rPr>
                <w:rFonts w:hint="eastAsia" w:ascii="方正仿宋_GBK" w:hAnsi="方正仿宋_GBK" w:eastAsia="方正仿宋_GBK" w:cs="方正仿宋_GBK"/>
                <w:color w:val="auto"/>
                <w:sz w:val="18"/>
                <w:szCs w:val="18"/>
              </w:rPr>
            </w:pPr>
          </w:p>
        </w:tc>
        <w:tc>
          <w:tcPr>
            <w:tcW w:w="594" w:type="pct"/>
            <w:vMerge w:val="continue"/>
            <w:tcBorders>
              <w:left w:val="single" w:color="000000" w:sz="4" w:space="0"/>
              <w:right w:val="single" w:color="000000" w:sz="4" w:space="0"/>
            </w:tcBorders>
            <w:shd w:val="clear" w:color="auto" w:fill="auto"/>
            <w:noWrap/>
            <w:vAlign w:val="center"/>
          </w:tcPr>
          <w:p w14:paraId="18490CA0">
            <w:pPr>
              <w:jc w:val="center"/>
              <w:rPr>
                <w:rFonts w:hint="eastAsia" w:ascii="方正仿宋_GBK" w:hAnsi="方正仿宋_GBK" w:eastAsia="方正仿宋_GBK" w:cs="方正仿宋_GBK"/>
                <w:i w:val="0"/>
                <w:iCs w:val="0"/>
                <w:color w:val="auto"/>
                <w:sz w:val="18"/>
                <w:szCs w:val="18"/>
                <w:u w:val="none"/>
                <w:lang w:val="en-US" w:eastAsia="zh-CN"/>
              </w:rPr>
            </w:pP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720259C">
            <w:pPr>
              <w:adjustRightInd w:val="0"/>
              <w:snapToGrid w:val="0"/>
              <w:spacing w:before="60" w:after="60"/>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rPr>
              <w:t>支持病区分组设置；</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623E2527">
            <w:pP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6905B758">
            <w:pPr>
              <w:rPr>
                <w:rFonts w:hint="eastAsia" w:ascii="方正仿宋_GBK" w:hAnsi="方正仿宋_GBK" w:eastAsia="方正仿宋_GBK" w:cs="方正仿宋_GBK"/>
                <w:i w:val="0"/>
                <w:iCs w:val="0"/>
                <w:color w:val="auto"/>
                <w:sz w:val="18"/>
                <w:szCs w:val="18"/>
                <w:u w:val="none"/>
              </w:rPr>
            </w:pPr>
          </w:p>
        </w:tc>
      </w:tr>
      <w:tr w14:paraId="64C44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1" w:type="pct"/>
            <w:gridSpan w:val="2"/>
            <w:vMerge w:val="continue"/>
            <w:tcBorders>
              <w:left w:val="single" w:color="000000" w:sz="4" w:space="0"/>
              <w:right w:val="single" w:color="000000" w:sz="4" w:space="0"/>
            </w:tcBorders>
            <w:shd w:val="clear" w:color="auto" w:fill="auto"/>
            <w:noWrap/>
            <w:vAlign w:val="bottom"/>
          </w:tcPr>
          <w:p w14:paraId="2951562D">
            <w:pPr>
              <w:rPr>
                <w:rFonts w:hint="eastAsia" w:ascii="方正仿宋_GBK" w:hAnsi="方正仿宋_GBK" w:eastAsia="方正仿宋_GBK" w:cs="方正仿宋_GBK"/>
                <w:color w:val="auto"/>
                <w:sz w:val="18"/>
                <w:szCs w:val="18"/>
              </w:rPr>
            </w:pPr>
          </w:p>
        </w:tc>
        <w:tc>
          <w:tcPr>
            <w:tcW w:w="594" w:type="pct"/>
            <w:vMerge w:val="continue"/>
            <w:tcBorders>
              <w:left w:val="single" w:color="000000" w:sz="4" w:space="0"/>
              <w:right w:val="single" w:color="000000" w:sz="4" w:space="0"/>
            </w:tcBorders>
            <w:shd w:val="clear" w:color="auto" w:fill="auto"/>
            <w:noWrap/>
            <w:vAlign w:val="center"/>
          </w:tcPr>
          <w:p w14:paraId="6DD64B57">
            <w:pPr>
              <w:jc w:val="center"/>
              <w:rPr>
                <w:rFonts w:hint="eastAsia" w:ascii="方正仿宋_GBK" w:hAnsi="方正仿宋_GBK" w:eastAsia="方正仿宋_GBK" w:cs="方正仿宋_GBK"/>
                <w:i w:val="0"/>
                <w:iCs w:val="0"/>
                <w:color w:val="auto"/>
                <w:sz w:val="18"/>
                <w:szCs w:val="18"/>
                <w:u w:val="none"/>
                <w:lang w:val="en-US" w:eastAsia="zh-CN"/>
              </w:rPr>
            </w:pP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05529E0">
            <w:pPr>
              <w:adjustRightInd w:val="0"/>
              <w:snapToGrid w:val="0"/>
              <w:spacing w:before="60" w:after="60"/>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rPr>
              <w:t>支持质控模版内容动态设置；</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6983606B">
            <w:pP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3CEB1AE6">
            <w:pPr>
              <w:rPr>
                <w:rFonts w:hint="eastAsia" w:ascii="方正仿宋_GBK" w:hAnsi="方正仿宋_GBK" w:eastAsia="方正仿宋_GBK" w:cs="方正仿宋_GBK"/>
                <w:i w:val="0"/>
                <w:iCs w:val="0"/>
                <w:color w:val="auto"/>
                <w:sz w:val="18"/>
                <w:szCs w:val="18"/>
                <w:u w:val="none"/>
              </w:rPr>
            </w:pPr>
          </w:p>
        </w:tc>
      </w:tr>
      <w:tr w14:paraId="605CC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1" w:type="pct"/>
            <w:gridSpan w:val="2"/>
            <w:vMerge w:val="continue"/>
            <w:tcBorders>
              <w:left w:val="single" w:color="000000" w:sz="4" w:space="0"/>
              <w:right w:val="single" w:color="000000" w:sz="4" w:space="0"/>
            </w:tcBorders>
            <w:shd w:val="clear" w:color="auto" w:fill="auto"/>
            <w:noWrap/>
            <w:vAlign w:val="bottom"/>
          </w:tcPr>
          <w:p w14:paraId="0132C2B9">
            <w:pPr>
              <w:rPr>
                <w:rFonts w:hint="eastAsia" w:ascii="方正仿宋_GBK" w:hAnsi="方正仿宋_GBK" w:eastAsia="方正仿宋_GBK" w:cs="方正仿宋_GBK"/>
                <w:color w:val="auto"/>
                <w:sz w:val="18"/>
                <w:szCs w:val="18"/>
              </w:rPr>
            </w:pPr>
          </w:p>
        </w:tc>
        <w:tc>
          <w:tcPr>
            <w:tcW w:w="594" w:type="pct"/>
            <w:vMerge w:val="continue"/>
            <w:tcBorders>
              <w:left w:val="single" w:color="000000" w:sz="4" w:space="0"/>
              <w:right w:val="single" w:color="000000" w:sz="4" w:space="0"/>
            </w:tcBorders>
            <w:shd w:val="clear" w:color="auto" w:fill="auto"/>
            <w:noWrap/>
            <w:vAlign w:val="center"/>
          </w:tcPr>
          <w:p w14:paraId="75B258A5">
            <w:pPr>
              <w:jc w:val="center"/>
              <w:rPr>
                <w:rFonts w:hint="eastAsia" w:ascii="方正仿宋_GBK" w:hAnsi="方正仿宋_GBK" w:eastAsia="方正仿宋_GBK" w:cs="方正仿宋_GBK"/>
                <w:i w:val="0"/>
                <w:iCs w:val="0"/>
                <w:color w:val="auto"/>
                <w:sz w:val="18"/>
                <w:szCs w:val="18"/>
                <w:u w:val="none"/>
                <w:lang w:val="en-US" w:eastAsia="zh-CN"/>
              </w:rPr>
            </w:pP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BE162B6">
            <w:pPr>
              <w:adjustRightInd w:val="0"/>
              <w:snapToGrid w:val="0"/>
              <w:spacing w:before="60" w:after="60"/>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rPr>
              <w:t>支持质控结果按</w:t>
            </w:r>
            <w:r>
              <w:rPr>
                <w:rFonts w:hint="eastAsia" w:ascii="方正仿宋_GBK" w:hAnsi="方正仿宋_GBK" w:eastAsia="方正仿宋_GBK" w:cs="方正仿宋_GBK"/>
                <w:color w:val="auto"/>
                <w:sz w:val="18"/>
                <w:szCs w:val="18"/>
                <w:lang w:val="en-US" w:eastAsia="zh-CN"/>
              </w:rPr>
              <w:t>月、</w:t>
            </w:r>
            <w:r>
              <w:rPr>
                <w:rFonts w:hint="eastAsia" w:ascii="方正仿宋_GBK" w:hAnsi="方正仿宋_GBK" w:eastAsia="方正仿宋_GBK" w:cs="方正仿宋_GBK"/>
                <w:color w:val="auto"/>
                <w:sz w:val="18"/>
                <w:szCs w:val="18"/>
              </w:rPr>
              <w:t>季度进行曲线图比较；</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52C00C54">
            <w:pP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1A28D738">
            <w:pPr>
              <w:rPr>
                <w:rFonts w:hint="eastAsia" w:ascii="方正仿宋_GBK" w:hAnsi="方正仿宋_GBK" w:eastAsia="方正仿宋_GBK" w:cs="方正仿宋_GBK"/>
                <w:i w:val="0"/>
                <w:iCs w:val="0"/>
                <w:color w:val="auto"/>
                <w:sz w:val="18"/>
                <w:szCs w:val="18"/>
                <w:u w:val="none"/>
              </w:rPr>
            </w:pPr>
          </w:p>
        </w:tc>
      </w:tr>
      <w:tr w14:paraId="6E854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1" w:type="pct"/>
            <w:gridSpan w:val="2"/>
            <w:vMerge w:val="continue"/>
            <w:tcBorders>
              <w:left w:val="single" w:color="000000" w:sz="4" w:space="0"/>
              <w:right w:val="single" w:color="000000" w:sz="4" w:space="0"/>
            </w:tcBorders>
            <w:shd w:val="clear" w:color="auto" w:fill="auto"/>
            <w:noWrap/>
            <w:vAlign w:val="bottom"/>
          </w:tcPr>
          <w:p w14:paraId="2ADB7A52">
            <w:pPr>
              <w:rPr>
                <w:rFonts w:hint="eastAsia" w:ascii="方正仿宋_GBK" w:hAnsi="方正仿宋_GBK" w:eastAsia="方正仿宋_GBK" w:cs="方正仿宋_GBK"/>
                <w:color w:val="auto"/>
                <w:sz w:val="18"/>
                <w:szCs w:val="18"/>
              </w:rPr>
            </w:pPr>
          </w:p>
        </w:tc>
        <w:tc>
          <w:tcPr>
            <w:tcW w:w="594" w:type="pct"/>
            <w:vMerge w:val="continue"/>
            <w:tcBorders>
              <w:left w:val="single" w:color="000000" w:sz="4" w:space="0"/>
              <w:right w:val="single" w:color="000000" w:sz="4" w:space="0"/>
            </w:tcBorders>
            <w:shd w:val="clear" w:color="auto" w:fill="auto"/>
            <w:noWrap/>
            <w:vAlign w:val="center"/>
          </w:tcPr>
          <w:p w14:paraId="21C34588">
            <w:pPr>
              <w:jc w:val="center"/>
              <w:rPr>
                <w:rFonts w:hint="eastAsia" w:ascii="方正仿宋_GBK" w:hAnsi="方正仿宋_GBK" w:eastAsia="方正仿宋_GBK" w:cs="方正仿宋_GBK"/>
                <w:i w:val="0"/>
                <w:iCs w:val="0"/>
                <w:color w:val="auto"/>
                <w:sz w:val="18"/>
                <w:szCs w:val="18"/>
                <w:u w:val="none"/>
                <w:lang w:val="en-US" w:eastAsia="zh-CN"/>
              </w:rPr>
            </w:pP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2531A28">
            <w:pPr>
              <w:adjustRightInd w:val="0"/>
              <w:snapToGrid w:val="0"/>
              <w:spacing w:before="60" w:after="60"/>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rPr>
              <w:t>支持质控统计结果柱状图，支持问题点柏拉图显示；</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2D98D427">
            <w:pP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35DC18CB">
            <w:pPr>
              <w:rPr>
                <w:rFonts w:hint="eastAsia" w:ascii="方正仿宋_GBK" w:hAnsi="方正仿宋_GBK" w:eastAsia="方正仿宋_GBK" w:cs="方正仿宋_GBK"/>
                <w:i w:val="0"/>
                <w:iCs w:val="0"/>
                <w:color w:val="auto"/>
                <w:sz w:val="18"/>
                <w:szCs w:val="18"/>
                <w:u w:val="none"/>
              </w:rPr>
            </w:pPr>
          </w:p>
        </w:tc>
      </w:tr>
      <w:tr w14:paraId="29EE6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1" w:type="pct"/>
            <w:gridSpan w:val="2"/>
            <w:vMerge w:val="continue"/>
            <w:tcBorders>
              <w:left w:val="single" w:color="000000" w:sz="4" w:space="0"/>
              <w:bottom w:val="single" w:color="000000" w:sz="4" w:space="0"/>
              <w:right w:val="single" w:color="000000" w:sz="4" w:space="0"/>
            </w:tcBorders>
            <w:shd w:val="clear" w:color="auto" w:fill="auto"/>
            <w:noWrap/>
            <w:vAlign w:val="bottom"/>
          </w:tcPr>
          <w:p w14:paraId="59CCA110">
            <w:pPr>
              <w:rPr>
                <w:rFonts w:hint="eastAsia" w:ascii="方正仿宋_GBK" w:hAnsi="方正仿宋_GBK" w:eastAsia="方正仿宋_GBK" w:cs="方正仿宋_GBK"/>
                <w:color w:val="auto"/>
                <w:sz w:val="18"/>
                <w:szCs w:val="18"/>
              </w:rPr>
            </w:pPr>
          </w:p>
        </w:tc>
        <w:tc>
          <w:tcPr>
            <w:tcW w:w="594" w:type="pct"/>
            <w:vMerge w:val="continue"/>
            <w:tcBorders>
              <w:left w:val="single" w:color="000000" w:sz="4" w:space="0"/>
              <w:bottom w:val="single" w:color="000000" w:sz="4" w:space="0"/>
              <w:right w:val="single" w:color="000000" w:sz="4" w:space="0"/>
            </w:tcBorders>
            <w:shd w:val="clear" w:color="auto" w:fill="auto"/>
            <w:noWrap/>
            <w:vAlign w:val="center"/>
          </w:tcPr>
          <w:p w14:paraId="23B43BB8">
            <w:pPr>
              <w:jc w:val="center"/>
              <w:rPr>
                <w:rFonts w:hint="eastAsia" w:ascii="方正仿宋_GBK" w:hAnsi="方正仿宋_GBK" w:eastAsia="方正仿宋_GBK" w:cs="方正仿宋_GBK"/>
                <w:i w:val="0"/>
                <w:iCs w:val="0"/>
                <w:color w:val="auto"/>
                <w:sz w:val="18"/>
                <w:szCs w:val="18"/>
                <w:u w:val="none"/>
                <w:lang w:val="en-US" w:eastAsia="zh-CN"/>
              </w:rPr>
            </w:pP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CADCF7F">
            <w:pPr>
              <w:adjustRightInd w:val="0"/>
              <w:snapToGrid w:val="0"/>
              <w:spacing w:before="60" w:after="60"/>
              <w:rPr>
                <w:rFonts w:hint="default" w:ascii="方正仿宋_GBK" w:hAnsi="方正仿宋_GBK" w:eastAsia="方正仿宋_GBK" w:cs="方正仿宋_GBK"/>
                <w:color w:val="auto"/>
                <w:sz w:val="18"/>
                <w:szCs w:val="18"/>
                <w:lang w:val="en-US" w:eastAsia="zh-CN"/>
              </w:rPr>
            </w:pPr>
            <w:r>
              <w:rPr>
                <w:rFonts w:hint="eastAsia" w:ascii="方正仿宋_GBK" w:hAnsi="方正仿宋_GBK" w:eastAsia="方正仿宋_GBK" w:cs="方正仿宋_GBK"/>
                <w:color w:val="auto"/>
                <w:sz w:val="18"/>
                <w:szCs w:val="18"/>
                <w:lang w:val="en-US" w:eastAsia="zh-CN"/>
              </w:rPr>
              <w:t>支持质控结果按简报方式显示；</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1FFD9502">
            <w:pP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031B4339">
            <w:pPr>
              <w:rPr>
                <w:rFonts w:hint="eastAsia" w:ascii="方正仿宋_GBK" w:hAnsi="方正仿宋_GBK" w:eastAsia="方正仿宋_GBK" w:cs="方正仿宋_GBK"/>
                <w:i w:val="0"/>
                <w:iCs w:val="0"/>
                <w:color w:val="auto"/>
                <w:sz w:val="18"/>
                <w:szCs w:val="18"/>
                <w:u w:val="none"/>
              </w:rPr>
            </w:pPr>
          </w:p>
        </w:tc>
      </w:tr>
      <w:tr w14:paraId="15BC7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1" w:type="pct"/>
            <w:gridSpan w:val="2"/>
            <w:vMerge w:val="restart"/>
            <w:tcBorders>
              <w:left w:val="single" w:color="000000" w:sz="4" w:space="0"/>
              <w:right w:val="single" w:color="000000" w:sz="4" w:space="0"/>
            </w:tcBorders>
            <w:shd w:val="clear" w:color="auto" w:fill="auto"/>
            <w:noWrap/>
            <w:vAlign w:val="center"/>
          </w:tcPr>
          <w:p w14:paraId="3D5753AD">
            <w:pPr>
              <w:jc w:val="center"/>
              <w:rPr>
                <w:rFonts w:hint="eastAsia" w:ascii="方正仿宋_GBK" w:hAnsi="方正仿宋_GBK" w:eastAsia="方正仿宋_GBK" w:cs="方正仿宋_GBK"/>
                <w:color w:val="auto"/>
                <w:sz w:val="18"/>
                <w:szCs w:val="18"/>
                <w:lang w:val="en-US" w:eastAsia="zh-CN"/>
              </w:rPr>
            </w:pPr>
            <w:r>
              <w:rPr>
                <w:rFonts w:hint="eastAsia" w:ascii="方正仿宋_GBK" w:hAnsi="方正仿宋_GBK" w:eastAsia="方正仿宋_GBK" w:cs="方正仿宋_GBK"/>
                <w:color w:val="auto"/>
                <w:sz w:val="18"/>
                <w:szCs w:val="18"/>
                <w:lang w:val="en-US" w:eastAsia="zh-CN"/>
              </w:rPr>
              <w:t>不良事件</w:t>
            </w:r>
          </w:p>
        </w:tc>
        <w:tc>
          <w:tcPr>
            <w:tcW w:w="594" w:type="pct"/>
            <w:tcBorders>
              <w:left w:val="single" w:color="000000" w:sz="4" w:space="0"/>
              <w:bottom w:val="single" w:color="000000" w:sz="4" w:space="0"/>
              <w:right w:val="single" w:color="000000" w:sz="4" w:space="0"/>
            </w:tcBorders>
            <w:shd w:val="clear" w:color="auto" w:fill="auto"/>
            <w:noWrap/>
            <w:vAlign w:val="center"/>
          </w:tcPr>
          <w:p w14:paraId="4C667DCE">
            <w:pPr>
              <w:jc w:val="center"/>
              <w:rPr>
                <w:rFonts w:hint="eastAsia" w:ascii="方正仿宋_GBK" w:hAnsi="方正仿宋_GBK" w:eastAsia="方正仿宋_GBK" w:cs="方正仿宋_GBK"/>
                <w:i w:val="0"/>
                <w:iCs w:val="0"/>
                <w:color w:val="auto"/>
                <w:sz w:val="18"/>
                <w:szCs w:val="18"/>
                <w:u w:val="none"/>
                <w:lang w:val="en-US" w:eastAsia="zh-CN"/>
              </w:rPr>
            </w:pPr>
            <w:r>
              <w:rPr>
                <w:rFonts w:hint="eastAsia" w:ascii="方正仿宋_GBK" w:hAnsi="方正仿宋_GBK" w:eastAsia="方正仿宋_GBK" w:cs="方正仿宋_GBK"/>
                <w:color w:val="auto"/>
                <w:sz w:val="18"/>
                <w:szCs w:val="18"/>
              </w:rPr>
              <w:t>不良事件上报</w:t>
            </w: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5A2C34D">
            <w:pPr>
              <w:adjustRightInd w:val="0"/>
              <w:snapToGrid w:val="0"/>
              <w:spacing w:before="60" w:after="60"/>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rPr>
              <w:t>支持不良事件上报，记录不良事件上报时间、上报人、上报内容等信息；</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7684437C">
            <w:pP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73C1FB51">
            <w:pPr>
              <w:rPr>
                <w:rFonts w:hint="eastAsia" w:ascii="方正仿宋_GBK" w:hAnsi="方正仿宋_GBK" w:eastAsia="方正仿宋_GBK" w:cs="方正仿宋_GBK"/>
                <w:i w:val="0"/>
                <w:iCs w:val="0"/>
                <w:color w:val="auto"/>
                <w:sz w:val="18"/>
                <w:szCs w:val="18"/>
                <w:u w:val="none"/>
              </w:rPr>
            </w:pPr>
          </w:p>
        </w:tc>
      </w:tr>
      <w:tr w14:paraId="4A084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1" w:type="pct"/>
            <w:gridSpan w:val="2"/>
            <w:vMerge w:val="continue"/>
            <w:tcBorders>
              <w:left w:val="single" w:color="000000" w:sz="4" w:space="0"/>
              <w:right w:val="single" w:color="000000" w:sz="4" w:space="0"/>
            </w:tcBorders>
            <w:shd w:val="clear" w:color="auto" w:fill="auto"/>
            <w:noWrap/>
            <w:vAlign w:val="bottom"/>
          </w:tcPr>
          <w:p w14:paraId="5FBDB3C2">
            <w:pPr>
              <w:rPr>
                <w:rFonts w:hint="eastAsia" w:ascii="方正仿宋_GBK" w:hAnsi="方正仿宋_GBK" w:eastAsia="方正仿宋_GBK" w:cs="方正仿宋_GBK"/>
                <w:color w:val="auto"/>
                <w:sz w:val="18"/>
                <w:szCs w:val="18"/>
              </w:rPr>
            </w:pPr>
          </w:p>
        </w:tc>
        <w:tc>
          <w:tcPr>
            <w:tcW w:w="594" w:type="pct"/>
            <w:tcBorders>
              <w:left w:val="single" w:color="000000" w:sz="4" w:space="0"/>
              <w:bottom w:val="single" w:color="000000" w:sz="4" w:space="0"/>
              <w:right w:val="single" w:color="000000" w:sz="4" w:space="0"/>
            </w:tcBorders>
            <w:shd w:val="clear" w:color="auto" w:fill="auto"/>
            <w:noWrap/>
            <w:vAlign w:val="center"/>
          </w:tcPr>
          <w:p w14:paraId="3F62A45A">
            <w:pPr>
              <w:jc w:val="center"/>
              <w:rPr>
                <w:rFonts w:hint="eastAsia" w:ascii="方正仿宋_GBK" w:hAnsi="方正仿宋_GBK" w:eastAsia="方正仿宋_GBK" w:cs="方正仿宋_GBK"/>
                <w:i w:val="0"/>
                <w:iCs w:val="0"/>
                <w:color w:val="auto"/>
                <w:sz w:val="18"/>
                <w:szCs w:val="18"/>
                <w:u w:val="none"/>
                <w:lang w:val="en-US" w:eastAsia="zh-CN"/>
              </w:rPr>
            </w:pPr>
            <w:r>
              <w:rPr>
                <w:rFonts w:hint="eastAsia" w:ascii="方正仿宋_GBK" w:hAnsi="方正仿宋_GBK" w:eastAsia="方正仿宋_GBK" w:cs="方正仿宋_GBK"/>
                <w:color w:val="auto"/>
                <w:sz w:val="18"/>
                <w:szCs w:val="18"/>
              </w:rPr>
              <w:t>不良事件查询</w:t>
            </w: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F0A9B78">
            <w:pPr>
              <w:adjustRightInd w:val="0"/>
              <w:snapToGrid w:val="0"/>
              <w:spacing w:before="60" w:after="60"/>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rPr>
              <w:t>支持不良事件查询：开始事件、结束时间、所在病区、所在科室等；</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5B101801">
            <w:pP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1AB53967">
            <w:pPr>
              <w:rPr>
                <w:rFonts w:hint="eastAsia" w:ascii="方正仿宋_GBK" w:hAnsi="方正仿宋_GBK" w:eastAsia="方正仿宋_GBK" w:cs="方正仿宋_GBK"/>
                <w:i w:val="0"/>
                <w:iCs w:val="0"/>
                <w:color w:val="auto"/>
                <w:sz w:val="18"/>
                <w:szCs w:val="18"/>
                <w:u w:val="none"/>
              </w:rPr>
            </w:pPr>
          </w:p>
        </w:tc>
      </w:tr>
      <w:tr w14:paraId="23756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1" w:type="pct"/>
            <w:gridSpan w:val="2"/>
            <w:vMerge w:val="continue"/>
            <w:tcBorders>
              <w:left w:val="single" w:color="000000" w:sz="4" w:space="0"/>
              <w:right w:val="single" w:color="000000" w:sz="4" w:space="0"/>
            </w:tcBorders>
            <w:shd w:val="clear" w:color="auto" w:fill="auto"/>
            <w:noWrap/>
            <w:vAlign w:val="bottom"/>
          </w:tcPr>
          <w:p w14:paraId="5236723C">
            <w:pPr>
              <w:rPr>
                <w:rFonts w:hint="eastAsia" w:ascii="方正仿宋_GBK" w:hAnsi="方正仿宋_GBK" w:eastAsia="方正仿宋_GBK" w:cs="方正仿宋_GBK"/>
                <w:color w:val="auto"/>
                <w:sz w:val="18"/>
                <w:szCs w:val="18"/>
              </w:rPr>
            </w:pPr>
          </w:p>
        </w:tc>
        <w:tc>
          <w:tcPr>
            <w:tcW w:w="594" w:type="pct"/>
            <w:tcBorders>
              <w:left w:val="single" w:color="000000" w:sz="4" w:space="0"/>
              <w:bottom w:val="single" w:color="000000" w:sz="4" w:space="0"/>
              <w:right w:val="single" w:color="000000" w:sz="4" w:space="0"/>
            </w:tcBorders>
            <w:shd w:val="clear" w:color="auto" w:fill="auto"/>
            <w:noWrap/>
            <w:vAlign w:val="center"/>
          </w:tcPr>
          <w:p w14:paraId="0C365371">
            <w:pPr>
              <w:jc w:val="center"/>
              <w:rPr>
                <w:rFonts w:hint="eastAsia" w:ascii="方正仿宋_GBK" w:hAnsi="方正仿宋_GBK" w:eastAsia="方正仿宋_GBK" w:cs="方正仿宋_GBK"/>
                <w:i w:val="0"/>
                <w:iCs w:val="0"/>
                <w:color w:val="auto"/>
                <w:sz w:val="18"/>
                <w:szCs w:val="18"/>
                <w:u w:val="none"/>
                <w:lang w:val="en-US" w:eastAsia="zh-CN"/>
              </w:rPr>
            </w:pPr>
            <w:r>
              <w:rPr>
                <w:rFonts w:hint="eastAsia" w:ascii="方正仿宋_GBK" w:hAnsi="方正仿宋_GBK" w:eastAsia="方正仿宋_GBK" w:cs="方正仿宋_GBK"/>
                <w:color w:val="auto"/>
                <w:sz w:val="18"/>
                <w:szCs w:val="18"/>
              </w:rPr>
              <w:t>不良事件汇总</w:t>
            </w: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EFB318F">
            <w:pPr>
              <w:adjustRightInd w:val="0"/>
              <w:snapToGrid w:val="0"/>
              <w:spacing w:before="60" w:after="60"/>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rPr>
              <w:t>支持不良事件汇总：科室汇总、种类汇总，支持柱状图、饼状图统计；</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5E684FBF">
            <w:pP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6A643AE7">
            <w:pPr>
              <w:rPr>
                <w:rFonts w:hint="eastAsia" w:ascii="方正仿宋_GBK" w:hAnsi="方正仿宋_GBK" w:eastAsia="方正仿宋_GBK" w:cs="方正仿宋_GBK"/>
                <w:i w:val="0"/>
                <w:iCs w:val="0"/>
                <w:color w:val="auto"/>
                <w:sz w:val="18"/>
                <w:szCs w:val="18"/>
                <w:u w:val="none"/>
              </w:rPr>
            </w:pPr>
          </w:p>
        </w:tc>
      </w:tr>
      <w:tr w14:paraId="3D5D9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1" w:type="pct"/>
            <w:gridSpan w:val="2"/>
            <w:vMerge w:val="continue"/>
            <w:tcBorders>
              <w:left w:val="single" w:color="000000" w:sz="4" w:space="0"/>
              <w:bottom w:val="single" w:color="000000" w:sz="4" w:space="0"/>
              <w:right w:val="single" w:color="000000" w:sz="4" w:space="0"/>
            </w:tcBorders>
            <w:shd w:val="clear" w:color="auto" w:fill="auto"/>
            <w:noWrap/>
            <w:vAlign w:val="bottom"/>
          </w:tcPr>
          <w:p w14:paraId="591577B3">
            <w:pPr>
              <w:rPr>
                <w:rFonts w:hint="eastAsia" w:ascii="方正仿宋_GBK" w:hAnsi="方正仿宋_GBK" w:eastAsia="方正仿宋_GBK" w:cs="方正仿宋_GBK"/>
                <w:color w:val="auto"/>
                <w:sz w:val="18"/>
                <w:szCs w:val="18"/>
              </w:rPr>
            </w:pPr>
          </w:p>
        </w:tc>
        <w:tc>
          <w:tcPr>
            <w:tcW w:w="594" w:type="pct"/>
            <w:tcBorders>
              <w:left w:val="single" w:color="000000" w:sz="4" w:space="0"/>
              <w:bottom w:val="single" w:color="000000" w:sz="4" w:space="0"/>
              <w:right w:val="single" w:color="000000" w:sz="4" w:space="0"/>
            </w:tcBorders>
            <w:shd w:val="clear" w:color="auto" w:fill="auto"/>
            <w:noWrap/>
            <w:vAlign w:val="center"/>
          </w:tcPr>
          <w:p w14:paraId="59ABD0C8">
            <w:pPr>
              <w:jc w:val="center"/>
              <w:rPr>
                <w:rFonts w:hint="eastAsia" w:ascii="方正仿宋_GBK" w:hAnsi="方正仿宋_GBK" w:eastAsia="方正仿宋_GBK" w:cs="方正仿宋_GBK"/>
                <w:i w:val="0"/>
                <w:iCs w:val="0"/>
                <w:color w:val="auto"/>
                <w:sz w:val="18"/>
                <w:szCs w:val="18"/>
                <w:u w:val="none"/>
                <w:lang w:val="en-US" w:eastAsia="zh-CN"/>
              </w:rPr>
            </w:pPr>
            <w:r>
              <w:rPr>
                <w:rFonts w:hint="eastAsia" w:ascii="方正仿宋_GBK" w:hAnsi="方正仿宋_GBK" w:eastAsia="方正仿宋_GBK" w:cs="方正仿宋_GBK"/>
                <w:color w:val="auto"/>
                <w:sz w:val="18"/>
                <w:szCs w:val="18"/>
              </w:rPr>
              <w:t>不良事件模版</w:t>
            </w: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06119DC">
            <w:pPr>
              <w:adjustRightInd w:val="0"/>
              <w:snapToGrid w:val="0"/>
              <w:spacing w:before="60" w:after="60"/>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rPr>
              <w:t>支持不良事件自定事件模版</w:t>
            </w:r>
            <w:r>
              <w:rPr>
                <w:rFonts w:hint="eastAsia" w:ascii="方正仿宋_GBK" w:hAnsi="方正仿宋_GBK" w:eastAsia="方正仿宋_GBK" w:cs="方正仿宋_GBK"/>
                <w:color w:val="auto"/>
                <w:sz w:val="18"/>
                <w:szCs w:val="18"/>
                <w:lang w:eastAsia="zh-CN"/>
              </w:rPr>
              <w:t>，</w:t>
            </w:r>
            <w:r>
              <w:rPr>
                <w:rFonts w:hint="eastAsia" w:ascii="方正仿宋_GBK" w:hAnsi="方正仿宋_GBK" w:eastAsia="方正仿宋_GBK" w:cs="方正仿宋_GBK"/>
                <w:color w:val="auto"/>
                <w:sz w:val="18"/>
                <w:szCs w:val="18"/>
                <w:lang w:val="en-US" w:eastAsia="zh-CN"/>
              </w:rPr>
              <w:t>如压疮上报</w:t>
            </w:r>
            <w:r>
              <w:rPr>
                <w:rFonts w:hint="eastAsia" w:ascii="方正仿宋_GBK" w:hAnsi="方正仿宋_GBK" w:eastAsia="方正仿宋_GBK" w:cs="方正仿宋_GBK"/>
                <w:color w:val="auto"/>
                <w:sz w:val="18"/>
                <w:szCs w:val="18"/>
              </w:rPr>
              <w:t>；</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50C28639">
            <w:pP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2116B2C6">
            <w:pPr>
              <w:rPr>
                <w:rFonts w:hint="eastAsia" w:ascii="方正仿宋_GBK" w:hAnsi="方正仿宋_GBK" w:eastAsia="方正仿宋_GBK" w:cs="方正仿宋_GBK"/>
                <w:i w:val="0"/>
                <w:iCs w:val="0"/>
                <w:color w:val="auto"/>
                <w:sz w:val="18"/>
                <w:szCs w:val="18"/>
                <w:u w:val="none"/>
              </w:rPr>
            </w:pPr>
          </w:p>
        </w:tc>
      </w:tr>
      <w:tr w14:paraId="5A63F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1" w:type="pct"/>
            <w:gridSpan w:val="2"/>
            <w:vMerge w:val="restart"/>
            <w:tcBorders>
              <w:left w:val="single" w:color="000000" w:sz="4" w:space="0"/>
              <w:right w:val="single" w:color="000000" w:sz="4" w:space="0"/>
            </w:tcBorders>
            <w:shd w:val="clear" w:color="auto" w:fill="auto"/>
            <w:noWrap/>
            <w:vAlign w:val="center"/>
          </w:tcPr>
          <w:p w14:paraId="4272C90A">
            <w:pPr>
              <w:jc w:val="center"/>
              <w:rPr>
                <w:rFonts w:hint="eastAsia" w:ascii="方正仿宋_GBK" w:hAnsi="方正仿宋_GBK" w:eastAsia="方正仿宋_GBK" w:cs="方正仿宋_GBK"/>
                <w:color w:val="auto"/>
                <w:sz w:val="18"/>
                <w:szCs w:val="18"/>
                <w:lang w:val="en-US" w:eastAsia="zh-CN"/>
              </w:rPr>
            </w:pPr>
            <w:r>
              <w:rPr>
                <w:rFonts w:hint="eastAsia" w:ascii="方正仿宋_GBK" w:hAnsi="方正仿宋_GBK" w:eastAsia="方正仿宋_GBK" w:cs="方正仿宋_GBK"/>
                <w:color w:val="auto"/>
                <w:sz w:val="18"/>
                <w:szCs w:val="18"/>
                <w:lang w:val="en-US" w:eastAsia="zh-CN"/>
              </w:rPr>
              <w:t>工作量统计</w:t>
            </w:r>
          </w:p>
        </w:tc>
        <w:tc>
          <w:tcPr>
            <w:tcW w:w="594" w:type="pct"/>
            <w:tcBorders>
              <w:left w:val="single" w:color="000000" w:sz="4" w:space="0"/>
              <w:bottom w:val="single" w:color="000000" w:sz="4" w:space="0"/>
              <w:right w:val="single" w:color="000000" w:sz="4" w:space="0"/>
            </w:tcBorders>
            <w:shd w:val="clear" w:color="auto" w:fill="auto"/>
            <w:noWrap/>
            <w:vAlign w:val="center"/>
          </w:tcPr>
          <w:p w14:paraId="0AB12CE2">
            <w:pPr>
              <w:jc w:val="center"/>
              <w:rPr>
                <w:rFonts w:hint="eastAsia" w:ascii="方正仿宋_GBK" w:hAnsi="方正仿宋_GBK" w:eastAsia="方正仿宋_GBK" w:cs="方正仿宋_GBK"/>
                <w:i w:val="0"/>
                <w:iCs w:val="0"/>
                <w:color w:val="auto"/>
                <w:sz w:val="18"/>
                <w:szCs w:val="18"/>
                <w:u w:val="none"/>
                <w:lang w:val="en-US" w:eastAsia="zh-CN"/>
              </w:rPr>
            </w:pPr>
            <w:r>
              <w:rPr>
                <w:rFonts w:hint="eastAsia" w:ascii="方正仿宋_GBK" w:hAnsi="方正仿宋_GBK" w:eastAsia="方正仿宋_GBK" w:cs="方正仿宋_GBK"/>
                <w:color w:val="auto"/>
                <w:sz w:val="18"/>
                <w:szCs w:val="18"/>
              </w:rPr>
              <w:t>护理工作权重</w:t>
            </w: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B172D30">
            <w:pPr>
              <w:adjustRightInd w:val="0"/>
              <w:snapToGrid w:val="0"/>
              <w:spacing w:before="60" w:after="60"/>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rPr>
              <w:t>护理工作权重设置：根据不同护理工作进行权重设置（如：输液-10分、肌注-8分、理疗-7分、体温录入-5分）；</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517EEB6E">
            <w:pP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0AC0FBC3">
            <w:pPr>
              <w:rPr>
                <w:rFonts w:hint="eastAsia" w:ascii="方正仿宋_GBK" w:hAnsi="方正仿宋_GBK" w:eastAsia="方正仿宋_GBK" w:cs="方正仿宋_GBK"/>
                <w:i w:val="0"/>
                <w:iCs w:val="0"/>
                <w:color w:val="auto"/>
                <w:sz w:val="18"/>
                <w:szCs w:val="18"/>
                <w:u w:val="none"/>
              </w:rPr>
            </w:pPr>
          </w:p>
        </w:tc>
      </w:tr>
      <w:tr w14:paraId="4AD3B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1" w:type="pct"/>
            <w:gridSpan w:val="2"/>
            <w:vMerge w:val="continue"/>
            <w:tcBorders>
              <w:left w:val="single" w:color="000000" w:sz="4" w:space="0"/>
              <w:right w:val="single" w:color="000000" w:sz="4" w:space="0"/>
            </w:tcBorders>
            <w:shd w:val="clear" w:color="auto" w:fill="auto"/>
            <w:noWrap/>
            <w:vAlign w:val="bottom"/>
          </w:tcPr>
          <w:p w14:paraId="4469AEAE">
            <w:pPr>
              <w:rPr>
                <w:rFonts w:hint="eastAsia" w:ascii="方正仿宋_GBK" w:hAnsi="方正仿宋_GBK" w:eastAsia="方正仿宋_GBK" w:cs="方正仿宋_GBK"/>
                <w:color w:val="auto"/>
                <w:sz w:val="18"/>
                <w:szCs w:val="18"/>
              </w:rPr>
            </w:pPr>
          </w:p>
        </w:tc>
        <w:tc>
          <w:tcPr>
            <w:tcW w:w="594" w:type="pct"/>
            <w:tcBorders>
              <w:left w:val="single" w:color="000000" w:sz="4" w:space="0"/>
              <w:bottom w:val="single" w:color="000000" w:sz="4" w:space="0"/>
              <w:right w:val="single" w:color="000000" w:sz="4" w:space="0"/>
            </w:tcBorders>
            <w:shd w:val="clear" w:color="auto" w:fill="auto"/>
            <w:noWrap/>
            <w:vAlign w:val="center"/>
          </w:tcPr>
          <w:p w14:paraId="3523D5E5">
            <w:pPr>
              <w:jc w:val="center"/>
              <w:rPr>
                <w:rFonts w:hint="eastAsia" w:ascii="方正仿宋_GBK" w:hAnsi="方正仿宋_GBK" w:eastAsia="方正仿宋_GBK" w:cs="方正仿宋_GBK"/>
                <w:i w:val="0"/>
                <w:iCs w:val="0"/>
                <w:color w:val="auto"/>
                <w:sz w:val="18"/>
                <w:szCs w:val="18"/>
                <w:u w:val="none"/>
                <w:lang w:val="en-US" w:eastAsia="zh-CN"/>
              </w:rPr>
            </w:pPr>
            <w:r>
              <w:rPr>
                <w:rFonts w:hint="eastAsia" w:ascii="方正仿宋_GBK" w:hAnsi="方正仿宋_GBK" w:eastAsia="方正仿宋_GBK" w:cs="方正仿宋_GBK"/>
                <w:color w:val="auto"/>
                <w:sz w:val="18"/>
                <w:szCs w:val="18"/>
              </w:rPr>
              <w:t>护理工作量统计</w:t>
            </w: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96BCC0A">
            <w:pPr>
              <w:adjustRightInd w:val="0"/>
              <w:snapToGrid w:val="0"/>
              <w:spacing w:before="60" w:after="60"/>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rPr>
              <w:t>护理工作量统计：</w:t>
            </w:r>
            <w:r>
              <w:rPr>
                <w:rFonts w:hint="eastAsia" w:ascii="方正仿宋_GBK" w:hAnsi="方正仿宋_GBK" w:eastAsia="方正仿宋_GBK" w:cs="方正仿宋_GBK"/>
                <w:i w:val="0"/>
                <w:iCs w:val="0"/>
                <w:color w:val="auto"/>
                <w:kern w:val="0"/>
                <w:sz w:val="18"/>
                <w:szCs w:val="18"/>
                <w:u w:val="none"/>
                <w:lang w:val="en-US" w:eastAsia="zh-CN" w:bidi="ar"/>
              </w:rPr>
              <w:t>统计护士工作量、医嘱执行率、输液量等，支持绩效考核和病区管理，可</w:t>
            </w:r>
            <w:r>
              <w:rPr>
                <w:rFonts w:hint="eastAsia" w:ascii="方正仿宋_GBK" w:hAnsi="方正仿宋_GBK" w:eastAsia="方正仿宋_GBK" w:cs="方正仿宋_GBK"/>
                <w:color w:val="auto"/>
                <w:sz w:val="18"/>
                <w:szCs w:val="18"/>
              </w:rPr>
              <w:t>根据时间筛选划分出病区不同护士的工作量统计；</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0477A456">
            <w:pP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57F314EC">
            <w:pPr>
              <w:rPr>
                <w:rFonts w:hint="eastAsia" w:ascii="方正仿宋_GBK" w:hAnsi="方正仿宋_GBK" w:eastAsia="方正仿宋_GBK" w:cs="方正仿宋_GBK"/>
                <w:i w:val="0"/>
                <w:iCs w:val="0"/>
                <w:color w:val="auto"/>
                <w:sz w:val="18"/>
                <w:szCs w:val="18"/>
                <w:u w:val="none"/>
              </w:rPr>
            </w:pPr>
          </w:p>
        </w:tc>
      </w:tr>
      <w:tr w14:paraId="0E410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1" w:type="pct"/>
            <w:gridSpan w:val="2"/>
            <w:vMerge w:val="continue"/>
            <w:tcBorders>
              <w:left w:val="single" w:color="000000" w:sz="4" w:space="0"/>
              <w:right w:val="single" w:color="000000" w:sz="4" w:space="0"/>
            </w:tcBorders>
            <w:shd w:val="clear" w:color="auto" w:fill="auto"/>
            <w:noWrap/>
            <w:vAlign w:val="bottom"/>
          </w:tcPr>
          <w:p w14:paraId="31B3A231">
            <w:pPr>
              <w:rPr>
                <w:rFonts w:hint="eastAsia" w:ascii="方正仿宋_GBK" w:hAnsi="方正仿宋_GBK" w:eastAsia="方正仿宋_GBK" w:cs="方正仿宋_GBK"/>
                <w:color w:val="auto"/>
                <w:sz w:val="18"/>
                <w:szCs w:val="18"/>
              </w:rPr>
            </w:pPr>
          </w:p>
        </w:tc>
        <w:tc>
          <w:tcPr>
            <w:tcW w:w="594" w:type="pct"/>
            <w:tcBorders>
              <w:left w:val="single" w:color="000000" w:sz="4" w:space="0"/>
              <w:bottom w:val="single" w:color="000000" w:sz="4" w:space="0"/>
              <w:right w:val="single" w:color="000000" w:sz="4" w:space="0"/>
            </w:tcBorders>
            <w:shd w:val="clear" w:color="auto" w:fill="auto"/>
            <w:noWrap/>
            <w:vAlign w:val="center"/>
          </w:tcPr>
          <w:p w14:paraId="4A2FC238">
            <w:pPr>
              <w:jc w:val="center"/>
              <w:rPr>
                <w:rFonts w:hint="eastAsia" w:ascii="方正仿宋_GBK" w:hAnsi="方正仿宋_GBK" w:eastAsia="方正仿宋_GBK" w:cs="方正仿宋_GBK"/>
                <w:i w:val="0"/>
                <w:iCs w:val="0"/>
                <w:color w:val="auto"/>
                <w:sz w:val="18"/>
                <w:szCs w:val="18"/>
                <w:u w:val="none"/>
                <w:lang w:val="en-US" w:eastAsia="zh-CN"/>
              </w:rPr>
            </w:pPr>
            <w:r>
              <w:rPr>
                <w:rFonts w:hint="eastAsia" w:ascii="方正仿宋_GBK" w:hAnsi="方正仿宋_GBK" w:eastAsia="方正仿宋_GBK" w:cs="方正仿宋_GBK"/>
                <w:color w:val="auto"/>
                <w:sz w:val="18"/>
                <w:szCs w:val="18"/>
              </w:rPr>
              <w:t>护理工作量</w:t>
            </w:r>
            <w:r>
              <w:rPr>
                <w:rFonts w:hint="eastAsia" w:ascii="方正仿宋_GBK" w:hAnsi="方正仿宋_GBK" w:eastAsia="方正仿宋_GBK" w:cs="方正仿宋_GBK"/>
                <w:color w:val="auto"/>
                <w:sz w:val="18"/>
                <w:szCs w:val="18"/>
                <w:lang w:val="en-US" w:eastAsia="zh-CN"/>
              </w:rPr>
              <w:t>分析</w:t>
            </w: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910489B">
            <w:pPr>
              <w:adjustRightInd w:val="0"/>
              <w:snapToGrid w:val="0"/>
              <w:spacing w:before="60" w:after="60"/>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rPr>
              <w:t>护理工作量曲线：根据工作量统计数据，生</w:t>
            </w:r>
            <w:r>
              <w:rPr>
                <w:rFonts w:hint="eastAsia" w:ascii="方正仿宋_GBK" w:hAnsi="方正仿宋_GBK" w:eastAsia="方正仿宋_GBK" w:cs="方正仿宋_GBK"/>
                <w:color w:val="auto"/>
                <w:sz w:val="18"/>
                <w:szCs w:val="18"/>
                <w:lang w:val="en-US" w:eastAsia="zh-CN"/>
              </w:rPr>
              <w:t>成</w:t>
            </w:r>
            <w:r>
              <w:rPr>
                <w:rFonts w:hint="eastAsia" w:ascii="方正仿宋_GBK" w:hAnsi="方正仿宋_GBK" w:eastAsia="方正仿宋_GBK" w:cs="方正仿宋_GBK"/>
                <w:color w:val="auto"/>
                <w:sz w:val="18"/>
                <w:szCs w:val="18"/>
              </w:rPr>
              <w:t>不同护士的曲线图，及对比图；</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30A8127C">
            <w:pP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75614930">
            <w:pPr>
              <w:rPr>
                <w:rFonts w:hint="eastAsia" w:ascii="方正仿宋_GBK" w:hAnsi="方正仿宋_GBK" w:eastAsia="方正仿宋_GBK" w:cs="方正仿宋_GBK"/>
                <w:i w:val="0"/>
                <w:iCs w:val="0"/>
                <w:color w:val="auto"/>
                <w:sz w:val="18"/>
                <w:szCs w:val="18"/>
                <w:u w:val="none"/>
              </w:rPr>
            </w:pPr>
          </w:p>
        </w:tc>
      </w:tr>
      <w:tr w14:paraId="40683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731" w:type="pct"/>
            <w:gridSpan w:val="2"/>
            <w:vMerge w:val="continue"/>
            <w:tcBorders>
              <w:left w:val="single" w:color="000000" w:sz="4" w:space="0"/>
              <w:right w:val="single" w:color="000000" w:sz="4" w:space="0"/>
            </w:tcBorders>
            <w:shd w:val="clear" w:color="auto" w:fill="auto"/>
            <w:noWrap/>
            <w:vAlign w:val="bottom"/>
          </w:tcPr>
          <w:p w14:paraId="5EDE57AE">
            <w:pPr>
              <w:rPr>
                <w:rFonts w:hint="eastAsia" w:ascii="方正仿宋_GBK" w:hAnsi="方正仿宋_GBK" w:eastAsia="方正仿宋_GBK" w:cs="方正仿宋_GBK"/>
                <w:color w:val="auto"/>
                <w:sz w:val="18"/>
                <w:szCs w:val="18"/>
              </w:rPr>
            </w:pPr>
          </w:p>
        </w:tc>
        <w:tc>
          <w:tcPr>
            <w:tcW w:w="594" w:type="pct"/>
            <w:tcBorders>
              <w:left w:val="single" w:color="000000" w:sz="4" w:space="0"/>
              <w:bottom w:val="single" w:color="000000" w:sz="4" w:space="0"/>
              <w:right w:val="single" w:color="000000" w:sz="4" w:space="0"/>
            </w:tcBorders>
            <w:shd w:val="clear" w:color="auto" w:fill="auto"/>
            <w:noWrap/>
            <w:vAlign w:val="center"/>
          </w:tcPr>
          <w:p w14:paraId="06517E3B">
            <w:pPr>
              <w:jc w:val="center"/>
              <w:rPr>
                <w:rFonts w:hint="eastAsia" w:ascii="方正仿宋_GBK" w:hAnsi="方正仿宋_GBK" w:eastAsia="方正仿宋_GBK" w:cs="方正仿宋_GBK"/>
                <w:i w:val="0"/>
                <w:iCs w:val="0"/>
                <w:color w:val="auto"/>
                <w:sz w:val="18"/>
                <w:szCs w:val="18"/>
                <w:u w:val="none"/>
                <w:lang w:val="en-US" w:eastAsia="zh-CN"/>
              </w:rPr>
            </w:pPr>
            <w:r>
              <w:rPr>
                <w:rFonts w:hint="eastAsia" w:ascii="方正仿宋_GBK" w:hAnsi="方正仿宋_GBK" w:eastAsia="方正仿宋_GBK" w:cs="方正仿宋_GBK"/>
                <w:color w:val="auto"/>
                <w:sz w:val="18"/>
                <w:szCs w:val="18"/>
              </w:rPr>
              <w:t>工作量导出</w:t>
            </w: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2FFADFB">
            <w:pPr>
              <w:adjustRightInd w:val="0"/>
              <w:snapToGrid w:val="0"/>
              <w:spacing w:before="60" w:after="60"/>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rPr>
              <w:t>护理工作量记录导出：根据工作量数据导出成excel；</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0D688BB7">
            <w:pP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64DA1E2D">
            <w:pPr>
              <w:rPr>
                <w:rFonts w:hint="eastAsia" w:ascii="方正仿宋_GBK" w:hAnsi="方正仿宋_GBK" w:eastAsia="方正仿宋_GBK" w:cs="方正仿宋_GBK"/>
                <w:i w:val="0"/>
                <w:iCs w:val="0"/>
                <w:color w:val="auto"/>
                <w:sz w:val="18"/>
                <w:szCs w:val="18"/>
                <w:u w:val="none"/>
              </w:rPr>
            </w:pPr>
          </w:p>
        </w:tc>
      </w:tr>
      <w:tr w14:paraId="24F84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1" w:type="pct"/>
            <w:gridSpan w:val="2"/>
            <w:vMerge w:val="continue"/>
            <w:tcBorders>
              <w:left w:val="single" w:color="000000" w:sz="4" w:space="0"/>
              <w:bottom w:val="single" w:color="000000" w:sz="4" w:space="0"/>
              <w:right w:val="single" w:color="000000" w:sz="4" w:space="0"/>
            </w:tcBorders>
            <w:shd w:val="clear" w:color="auto" w:fill="auto"/>
            <w:noWrap/>
            <w:vAlign w:val="bottom"/>
          </w:tcPr>
          <w:p w14:paraId="597D9228">
            <w:pPr>
              <w:rPr>
                <w:rFonts w:hint="eastAsia" w:ascii="方正仿宋_GBK" w:hAnsi="方正仿宋_GBK" w:eastAsia="方正仿宋_GBK" w:cs="方正仿宋_GBK"/>
                <w:color w:val="auto"/>
                <w:sz w:val="18"/>
                <w:szCs w:val="18"/>
              </w:rPr>
            </w:pPr>
          </w:p>
        </w:tc>
        <w:tc>
          <w:tcPr>
            <w:tcW w:w="594" w:type="pct"/>
            <w:tcBorders>
              <w:left w:val="single" w:color="000000" w:sz="4" w:space="0"/>
              <w:bottom w:val="single" w:color="000000" w:sz="4" w:space="0"/>
              <w:right w:val="single" w:color="000000" w:sz="4" w:space="0"/>
            </w:tcBorders>
            <w:shd w:val="clear" w:color="auto" w:fill="auto"/>
            <w:noWrap/>
            <w:vAlign w:val="center"/>
          </w:tcPr>
          <w:p w14:paraId="1A9CD18A">
            <w:pPr>
              <w:jc w:val="center"/>
              <w:rPr>
                <w:rFonts w:hint="eastAsia" w:ascii="方正仿宋_GBK" w:hAnsi="方正仿宋_GBK" w:eastAsia="方正仿宋_GBK" w:cs="方正仿宋_GBK"/>
                <w:i w:val="0"/>
                <w:iCs w:val="0"/>
                <w:color w:val="auto"/>
                <w:sz w:val="18"/>
                <w:szCs w:val="18"/>
                <w:u w:val="none"/>
                <w:lang w:val="en-US" w:eastAsia="zh-CN"/>
              </w:rPr>
            </w:pPr>
            <w:r>
              <w:rPr>
                <w:rFonts w:hint="eastAsia" w:ascii="方正仿宋_GBK" w:hAnsi="方正仿宋_GBK" w:eastAsia="方正仿宋_GBK" w:cs="方正仿宋_GBK"/>
                <w:color w:val="auto"/>
                <w:sz w:val="18"/>
                <w:szCs w:val="18"/>
              </w:rPr>
              <w:t>工作量打印</w:t>
            </w: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BBE315A">
            <w:pPr>
              <w:adjustRightInd w:val="0"/>
              <w:snapToGrid w:val="0"/>
              <w:spacing w:before="60" w:after="60"/>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rPr>
              <w:t>护理工作量打印：根据工作量数据进行统计打印；</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4677C80F">
            <w:pPr>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5E8681CE">
            <w:pPr>
              <w:rPr>
                <w:rFonts w:hint="eastAsia" w:ascii="方正仿宋_GBK" w:hAnsi="方正仿宋_GBK" w:eastAsia="方正仿宋_GBK" w:cs="方正仿宋_GBK"/>
                <w:i w:val="0"/>
                <w:iCs w:val="0"/>
                <w:color w:val="auto"/>
                <w:sz w:val="18"/>
                <w:szCs w:val="18"/>
                <w:u w:val="none"/>
              </w:rPr>
            </w:pPr>
          </w:p>
        </w:tc>
      </w:tr>
      <w:tr w14:paraId="6B59A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6"/>
            <w:tcBorders>
              <w:top w:val="single" w:color="000000" w:sz="4" w:space="0"/>
              <w:left w:val="single" w:color="000000" w:sz="4" w:space="0"/>
              <w:bottom w:val="single" w:color="000000" w:sz="4" w:space="0"/>
              <w:right w:val="single" w:color="auto" w:sz="4" w:space="0"/>
            </w:tcBorders>
            <w:shd w:val="clear" w:color="auto" w:fill="D7D7D7" w:themeFill="background1" w:themeFillShade="D8"/>
            <w:noWrap/>
            <w:vAlign w:val="bottom"/>
          </w:tcPr>
          <w:p w14:paraId="3A552142">
            <w:pPr>
              <w:keepNext w:val="0"/>
              <w:keepLines w:val="0"/>
              <w:widowControl/>
              <w:suppressLineNumbers w:val="0"/>
              <w:tabs>
                <w:tab w:val="left" w:pos="1834"/>
              </w:tabs>
              <w:jc w:val="left"/>
              <w:textAlignment w:val="center"/>
              <w:rPr>
                <w:rFonts w:hint="eastAsia" w:ascii="方正仿宋_GBK" w:hAnsi="方正仿宋_GBK" w:eastAsia="方正仿宋_GBK" w:cs="方正仿宋_GBK"/>
                <w:b/>
                <w:bCs/>
                <w:i w:val="0"/>
                <w:iCs w:val="0"/>
                <w:color w:val="auto"/>
                <w:kern w:val="0"/>
                <w:sz w:val="18"/>
                <w:szCs w:val="18"/>
                <w:u w:val="none"/>
                <w:lang w:val="en-US" w:eastAsia="zh-CN" w:bidi="ar"/>
              </w:rPr>
            </w:pPr>
            <w:r>
              <w:rPr>
                <w:rFonts w:hint="eastAsia" w:ascii="方正仿宋_GBK" w:hAnsi="方正仿宋_GBK" w:eastAsia="方正仿宋_GBK" w:cs="方正仿宋_GBK"/>
                <w:b/>
                <w:bCs/>
                <w:i w:val="0"/>
                <w:iCs w:val="0"/>
                <w:color w:val="auto"/>
                <w:kern w:val="0"/>
                <w:sz w:val="18"/>
                <w:szCs w:val="18"/>
                <w:u w:val="none"/>
                <w:lang w:val="en-US" w:eastAsia="zh-CN" w:bidi="ar"/>
              </w:rPr>
              <w:t>电子白板</w:t>
            </w:r>
          </w:p>
        </w:tc>
      </w:tr>
      <w:tr w14:paraId="44EC1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1" w:type="pct"/>
            <w:gridSpan w:val="2"/>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bottom"/>
          </w:tcPr>
          <w:p w14:paraId="371E2854">
            <w:pPr>
              <w:jc w:val="center"/>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i w:val="0"/>
                <w:iCs w:val="0"/>
                <w:color w:val="auto"/>
                <w:sz w:val="18"/>
                <w:szCs w:val="18"/>
                <w:u w:val="none"/>
                <w:lang w:val="en-US" w:eastAsia="zh-CN"/>
              </w:rPr>
              <w:t>功能分类</w:t>
            </w:r>
          </w:p>
        </w:tc>
        <w:tc>
          <w:tcPr>
            <w:tcW w:w="594" w:type="pct"/>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bottom"/>
          </w:tcPr>
          <w:p w14:paraId="2600BA12">
            <w:pPr>
              <w:jc w:val="center"/>
              <w:rPr>
                <w:rFonts w:hint="eastAsia" w:ascii="方正仿宋_GBK" w:hAnsi="方正仿宋_GBK" w:eastAsia="方正仿宋_GBK" w:cs="方正仿宋_GBK"/>
                <w:i w:val="0"/>
                <w:iCs w:val="0"/>
                <w:color w:val="auto"/>
                <w:kern w:val="2"/>
                <w:sz w:val="18"/>
                <w:szCs w:val="18"/>
                <w:u w:val="none"/>
                <w:lang w:val="en-US" w:eastAsia="zh-CN" w:bidi="ar-SA"/>
              </w:rPr>
            </w:pPr>
            <w:r>
              <w:rPr>
                <w:rFonts w:hint="eastAsia" w:ascii="方正仿宋_GBK" w:hAnsi="方正仿宋_GBK" w:eastAsia="方正仿宋_GBK" w:cs="方正仿宋_GBK"/>
                <w:i w:val="0"/>
                <w:iCs w:val="0"/>
                <w:color w:val="auto"/>
                <w:sz w:val="18"/>
                <w:szCs w:val="18"/>
                <w:u w:val="none"/>
                <w:lang w:val="en-US" w:eastAsia="zh-CN"/>
              </w:rPr>
              <w:t>功能模块</w:t>
            </w:r>
          </w:p>
        </w:tc>
        <w:tc>
          <w:tcPr>
            <w:tcW w:w="3041" w:type="pct"/>
            <w:tcBorders>
              <w:top w:val="single" w:color="000000" w:sz="4" w:space="0"/>
              <w:left w:val="single" w:color="000000" w:sz="4" w:space="0"/>
              <w:bottom w:val="single" w:color="000000" w:sz="4" w:space="0"/>
              <w:right w:val="single" w:color="auto" w:sz="4" w:space="0"/>
            </w:tcBorders>
            <w:shd w:val="clear" w:color="auto" w:fill="D7D7D7" w:themeFill="background1" w:themeFillShade="D8"/>
            <w:noWrap/>
            <w:vAlign w:val="bottom"/>
          </w:tcPr>
          <w:p w14:paraId="77D394F5">
            <w:pPr>
              <w:keepNext w:val="0"/>
              <w:keepLines w:val="0"/>
              <w:widowControl/>
              <w:suppressLineNumbers w:val="0"/>
              <w:jc w:val="center"/>
              <w:textAlignment w:val="bottom"/>
              <w:rPr>
                <w:rFonts w:hint="eastAsia" w:ascii="方正仿宋_GBK" w:hAnsi="方正仿宋_GBK" w:eastAsia="方正仿宋_GBK" w:cs="方正仿宋_GBK"/>
                <w:i w:val="0"/>
                <w:iCs w:val="0"/>
                <w:color w:val="auto"/>
                <w:kern w:val="0"/>
                <w:sz w:val="18"/>
                <w:szCs w:val="18"/>
                <w:u w:val="none"/>
                <w:lang w:val="en-US" w:eastAsia="zh-CN" w:bidi="ar"/>
              </w:rPr>
            </w:pPr>
            <w:r>
              <w:rPr>
                <w:rFonts w:hint="eastAsia" w:ascii="方正仿宋_GBK" w:hAnsi="方正仿宋_GBK" w:eastAsia="方正仿宋_GBK" w:cs="方正仿宋_GBK"/>
                <w:i w:val="0"/>
                <w:iCs w:val="0"/>
                <w:color w:val="auto"/>
                <w:kern w:val="0"/>
                <w:sz w:val="18"/>
                <w:szCs w:val="18"/>
                <w:u w:val="none"/>
                <w:lang w:val="en-US" w:eastAsia="zh-CN" w:bidi="ar"/>
              </w:rPr>
              <w:t>功能说明</w:t>
            </w:r>
          </w:p>
        </w:tc>
        <w:tc>
          <w:tcPr>
            <w:tcW w:w="285" w:type="pct"/>
            <w:tcBorders>
              <w:top w:val="single" w:color="auto" w:sz="4" w:space="0"/>
              <w:left w:val="single" w:color="auto" w:sz="4" w:space="0"/>
              <w:bottom w:val="single" w:color="auto" w:sz="4" w:space="0"/>
              <w:right w:val="single" w:color="auto" w:sz="4" w:space="0"/>
            </w:tcBorders>
            <w:shd w:val="clear" w:color="auto" w:fill="D7D7D7" w:themeFill="background1" w:themeFillShade="D8"/>
            <w:noWrap/>
            <w:vAlign w:val="bottom"/>
          </w:tcPr>
          <w:p w14:paraId="62C3ADAC">
            <w:pPr>
              <w:rPr>
                <w:rFonts w:hint="eastAsia" w:ascii="方正仿宋_GBK" w:hAnsi="方正仿宋_GBK" w:eastAsia="方正仿宋_GBK" w:cs="方正仿宋_GBK"/>
                <w:i w:val="0"/>
                <w:iCs w:val="0"/>
                <w:color w:val="auto"/>
                <w:sz w:val="18"/>
                <w:szCs w:val="18"/>
                <w:u w:val="none"/>
              </w:rPr>
            </w:pPr>
          </w:p>
        </w:tc>
        <w:tc>
          <w:tcPr>
            <w:tcW w:w="346" w:type="pct"/>
            <w:tcBorders>
              <w:top w:val="single" w:color="auto" w:sz="4" w:space="0"/>
              <w:left w:val="single" w:color="auto" w:sz="4" w:space="0"/>
              <w:bottom w:val="single" w:color="auto" w:sz="4" w:space="0"/>
              <w:right w:val="single" w:color="auto" w:sz="4" w:space="0"/>
            </w:tcBorders>
            <w:shd w:val="clear" w:color="auto" w:fill="D7D7D7" w:themeFill="background1" w:themeFillShade="D8"/>
            <w:noWrap/>
            <w:vAlign w:val="bottom"/>
          </w:tcPr>
          <w:p w14:paraId="32AF30E5">
            <w:pPr>
              <w:rPr>
                <w:rFonts w:hint="eastAsia" w:ascii="方正仿宋_GBK" w:hAnsi="方正仿宋_GBK" w:eastAsia="方正仿宋_GBK" w:cs="方正仿宋_GBK"/>
                <w:i w:val="0"/>
                <w:iCs w:val="0"/>
                <w:color w:val="auto"/>
                <w:sz w:val="18"/>
                <w:szCs w:val="18"/>
                <w:u w:val="none"/>
              </w:rPr>
            </w:pPr>
          </w:p>
        </w:tc>
      </w:tr>
      <w:tr w14:paraId="4E3C2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1" w:type="pct"/>
            <w:gridSpan w:val="2"/>
            <w:vMerge w:val="restart"/>
            <w:tcBorders>
              <w:top w:val="single" w:color="000000" w:sz="4" w:space="0"/>
              <w:left w:val="single" w:color="000000" w:sz="4" w:space="0"/>
              <w:right w:val="single" w:color="000000" w:sz="4" w:space="0"/>
            </w:tcBorders>
            <w:shd w:val="clear" w:color="auto" w:fill="auto"/>
            <w:noWrap/>
            <w:vAlign w:val="center"/>
          </w:tcPr>
          <w:p w14:paraId="64B2B157">
            <w:pPr>
              <w:jc w:val="center"/>
              <w:rPr>
                <w:rFonts w:hint="eastAsia" w:ascii="方正仿宋_GBK" w:hAnsi="方正仿宋_GBK" w:eastAsia="方正仿宋_GBK" w:cs="方正仿宋_GBK"/>
                <w:i w:val="0"/>
                <w:iCs w:val="0"/>
                <w:color w:val="auto"/>
                <w:sz w:val="18"/>
                <w:szCs w:val="18"/>
                <w:u w:val="none"/>
                <w:lang w:val="en-US" w:eastAsia="zh-CN"/>
              </w:rPr>
            </w:pPr>
            <w:r>
              <w:rPr>
                <w:rFonts w:hint="eastAsia" w:ascii="方正仿宋_GBK" w:hAnsi="方正仿宋_GBK" w:eastAsia="方正仿宋_GBK" w:cs="方正仿宋_GBK"/>
                <w:i w:val="0"/>
                <w:iCs w:val="0"/>
                <w:color w:val="auto"/>
                <w:sz w:val="18"/>
                <w:szCs w:val="18"/>
                <w:u w:val="none"/>
                <w:lang w:val="en-US" w:eastAsia="zh-CN"/>
              </w:rPr>
              <w:t>病区管理</w:t>
            </w:r>
          </w:p>
        </w:tc>
        <w:tc>
          <w:tcPr>
            <w:tcW w:w="594" w:type="pct"/>
            <w:vMerge w:val="restart"/>
            <w:tcBorders>
              <w:top w:val="single" w:color="000000" w:sz="4" w:space="0"/>
              <w:left w:val="single" w:color="000000" w:sz="4" w:space="0"/>
              <w:right w:val="single" w:color="000000" w:sz="4" w:space="0"/>
            </w:tcBorders>
            <w:shd w:val="clear" w:color="auto" w:fill="auto"/>
            <w:noWrap/>
            <w:vAlign w:val="center"/>
          </w:tcPr>
          <w:p w14:paraId="0D0FA27A">
            <w:pPr>
              <w:jc w:val="center"/>
              <w:rPr>
                <w:rFonts w:hint="eastAsia" w:ascii="方正仿宋_GBK" w:hAnsi="方正仿宋_GBK" w:eastAsia="方正仿宋_GBK" w:cs="方正仿宋_GBK"/>
                <w:i w:val="0"/>
                <w:iCs w:val="0"/>
                <w:color w:val="auto"/>
                <w:sz w:val="18"/>
                <w:szCs w:val="18"/>
                <w:u w:val="none"/>
                <w:lang w:val="en-US" w:eastAsia="zh-CN"/>
              </w:rPr>
            </w:pPr>
            <w:r>
              <w:rPr>
                <w:rFonts w:hint="eastAsia" w:ascii="方正仿宋_GBK" w:hAnsi="方正仿宋_GBK" w:eastAsia="方正仿宋_GBK" w:cs="方正仿宋_GBK"/>
                <w:i w:val="0"/>
                <w:iCs w:val="0"/>
                <w:color w:val="auto"/>
                <w:sz w:val="18"/>
                <w:szCs w:val="18"/>
                <w:u w:val="none"/>
                <w:lang w:val="en-US" w:eastAsia="zh-CN"/>
              </w:rPr>
              <w:t>信息展示</w:t>
            </w: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F77E770">
            <w:pPr>
              <w:adjustRightInd w:val="0"/>
              <w:snapToGrid w:val="0"/>
              <w:spacing w:before="60" w:after="60"/>
              <w:jc w:val="left"/>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rPr>
              <w:t>支持病人卡片显示基本信息，如：姓名、年龄、性别、床号、护理级别、诊断、住院ID号、主治医生等相关信息；</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54F17187">
            <w:pPr>
              <w:rPr>
                <w:rFonts w:hint="eastAsia" w:ascii="方正仿宋_GBK" w:hAnsi="方正仿宋_GBK" w:eastAsia="方正仿宋_GBK" w:cs="方正仿宋_GBK"/>
                <w:i w:val="0"/>
                <w:iCs w:val="0"/>
                <w:color w:val="auto"/>
                <w:sz w:val="18"/>
                <w:szCs w:val="18"/>
                <w:u w:val="none"/>
              </w:rPr>
            </w:pPr>
            <w:bookmarkStart w:id="8" w:name="OLE_LINK5"/>
            <w:r>
              <w:rPr>
                <w:rFonts w:hint="eastAsia" w:ascii="方正仿宋_GBK" w:hAnsi="方正仿宋_GBK" w:eastAsia="方正仿宋_GBK" w:cs="方正仿宋_GBK"/>
                <w:i w:val="0"/>
                <w:iCs w:val="0"/>
                <w:color w:val="auto"/>
                <w:kern w:val="0"/>
                <w:sz w:val="18"/>
                <w:szCs w:val="18"/>
                <w:u w:val="none"/>
                <w:lang w:val="en-US" w:eastAsia="zh-CN" w:bidi="ar"/>
              </w:rPr>
              <w:t>√</w:t>
            </w:r>
            <w:bookmarkEnd w:id="8"/>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40CEA7D9">
            <w:pPr>
              <w:rPr>
                <w:rFonts w:hint="eastAsia" w:ascii="方正仿宋_GBK" w:hAnsi="方正仿宋_GBK" w:eastAsia="方正仿宋_GBK" w:cs="方正仿宋_GBK"/>
                <w:i w:val="0"/>
                <w:iCs w:val="0"/>
                <w:color w:val="auto"/>
                <w:sz w:val="18"/>
                <w:szCs w:val="18"/>
                <w:u w:val="none"/>
              </w:rPr>
            </w:pPr>
          </w:p>
        </w:tc>
      </w:tr>
      <w:tr w14:paraId="08070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1" w:type="pct"/>
            <w:gridSpan w:val="2"/>
            <w:vMerge w:val="continue"/>
            <w:tcBorders>
              <w:left w:val="single" w:color="000000" w:sz="4" w:space="0"/>
              <w:right w:val="single" w:color="000000" w:sz="4" w:space="0"/>
            </w:tcBorders>
            <w:shd w:val="clear" w:color="auto" w:fill="auto"/>
            <w:noWrap/>
            <w:vAlign w:val="center"/>
          </w:tcPr>
          <w:p w14:paraId="4A791FB9">
            <w:pPr>
              <w:jc w:val="center"/>
              <w:rPr>
                <w:rFonts w:hint="eastAsia" w:ascii="方正仿宋_GBK" w:hAnsi="方正仿宋_GBK" w:eastAsia="方正仿宋_GBK" w:cs="方正仿宋_GBK"/>
                <w:i w:val="0"/>
                <w:iCs w:val="0"/>
                <w:color w:val="auto"/>
                <w:sz w:val="18"/>
                <w:szCs w:val="18"/>
                <w:u w:val="none"/>
                <w:lang w:val="en-US" w:eastAsia="zh-CN"/>
              </w:rPr>
            </w:pPr>
          </w:p>
        </w:tc>
        <w:tc>
          <w:tcPr>
            <w:tcW w:w="594" w:type="pct"/>
            <w:vMerge w:val="continue"/>
            <w:tcBorders>
              <w:left w:val="single" w:color="000000" w:sz="4" w:space="0"/>
              <w:right w:val="single" w:color="000000" w:sz="4" w:space="0"/>
            </w:tcBorders>
            <w:shd w:val="clear" w:color="auto" w:fill="auto"/>
            <w:noWrap/>
            <w:vAlign w:val="center"/>
          </w:tcPr>
          <w:p w14:paraId="2CB9B439">
            <w:pPr>
              <w:jc w:val="center"/>
              <w:rPr>
                <w:rFonts w:hint="eastAsia" w:ascii="方正仿宋_GBK" w:hAnsi="方正仿宋_GBK" w:eastAsia="方正仿宋_GBK" w:cs="方正仿宋_GBK"/>
                <w:i w:val="0"/>
                <w:iCs w:val="0"/>
                <w:color w:val="auto"/>
                <w:sz w:val="18"/>
                <w:szCs w:val="18"/>
                <w:u w:val="none"/>
              </w:rPr>
            </w:pP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E80220D">
            <w:pPr>
              <w:adjustRightInd w:val="0"/>
              <w:snapToGrid w:val="0"/>
              <w:spacing w:before="60" w:after="60"/>
              <w:jc w:val="left"/>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rPr>
              <w:t>支持显示今日和明日手术病人提示；</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24083DA2">
            <w:pP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676F8EFB">
            <w:pPr>
              <w:rPr>
                <w:rFonts w:hint="eastAsia" w:ascii="方正仿宋_GBK" w:hAnsi="方正仿宋_GBK" w:eastAsia="方正仿宋_GBK" w:cs="方正仿宋_GBK"/>
                <w:i w:val="0"/>
                <w:iCs w:val="0"/>
                <w:color w:val="auto"/>
                <w:sz w:val="18"/>
                <w:szCs w:val="18"/>
                <w:u w:val="none"/>
              </w:rPr>
            </w:pPr>
          </w:p>
        </w:tc>
      </w:tr>
      <w:tr w14:paraId="403D4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731" w:type="pct"/>
            <w:gridSpan w:val="2"/>
            <w:vMerge w:val="continue"/>
            <w:tcBorders>
              <w:left w:val="single" w:color="000000" w:sz="4" w:space="0"/>
              <w:right w:val="single" w:color="000000" w:sz="4" w:space="0"/>
            </w:tcBorders>
            <w:shd w:val="clear" w:color="auto" w:fill="auto"/>
            <w:noWrap/>
            <w:vAlign w:val="center"/>
          </w:tcPr>
          <w:p w14:paraId="48EB935F">
            <w:pPr>
              <w:jc w:val="center"/>
              <w:rPr>
                <w:rFonts w:hint="eastAsia" w:ascii="方正仿宋_GBK" w:hAnsi="方正仿宋_GBK" w:eastAsia="方正仿宋_GBK" w:cs="方正仿宋_GBK"/>
                <w:i w:val="0"/>
                <w:iCs w:val="0"/>
                <w:color w:val="auto"/>
                <w:sz w:val="18"/>
                <w:szCs w:val="18"/>
                <w:u w:val="none"/>
                <w:lang w:val="en-US" w:eastAsia="zh-CN"/>
              </w:rPr>
            </w:pPr>
          </w:p>
        </w:tc>
        <w:tc>
          <w:tcPr>
            <w:tcW w:w="594" w:type="pct"/>
            <w:vMerge w:val="continue"/>
            <w:tcBorders>
              <w:left w:val="single" w:color="000000" w:sz="4" w:space="0"/>
              <w:right w:val="single" w:color="000000" w:sz="4" w:space="0"/>
            </w:tcBorders>
            <w:shd w:val="clear" w:color="auto" w:fill="auto"/>
            <w:noWrap/>
            <w:vAlign w:val="center"/>
          </w:tcPr>
          <w:p w14:paraId="49A0A811">
            <w:pPr>
              <w:jc w:val="center"/>
              <w:rPr>
                <w:rFonts w:hint="eastAsia" w:ascii="方正仿宋_GBK" w:hAnsi="方正仿宋_GBK" w:eastAsia="方正仿宋_GBK" w:cs="方正仿宋_GBK"/>
                <w:i w:val="0"/>
                <w:iCs w:val="0"/>
                <w:color w:val="auto"/>
                <w:sz w:val="18"/>
                <w:szCs w:val="18"/>
                <w:u w:val="none"/>
              </w:rPr>
            </w:pP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D73BA1F">
            <w:pPr>
              <w:adjustRightInd w:val="0"/>
              <w:snapToGrid w:val="0"/>
              <w:spacing w:before="60" w:after="60"/>
              <w:jc w:val="left"/>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rPr>
              <w:t>支持评估单风控病人提醒；</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71D13E8D">
            <w:pP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3AF26CB8">
            <w:pPr>
              <w:rPr>
                <w:rFonts w:hint="eastAsia" w:ascii="方正仿宋_GBK" w:hAnsi="方正仿宋_GBK" w:eastAsia="方正仿宋_GBK" w:cs="方正仿宋_GBK"/>
                <w:i w:val="0"/>
                <w:iCs w:val="0"/>
                <w:color w:val="auto"/>
                <w:sz w:val="18"/>
                <w:szCs w:val="18"/>
                <w:u w:val="none"/>
              </w:rPr>
            </w:pPr>
          </w:p>
        </w:tc>
      </w:tr>
      <w:tr w14:paraId="5447A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1" w:type="pct"/>
            <w:gridSpan w:val="2"/>
            <w:vMerge w:val="continue"/>
            <w:tcBorders>
              <w:left w:val="single" w:color="000000" w:sz="4" w:space="0"/>
              <w:bottom w:val="single" w:color="000000" w:sz="4" w:space="0"/>
              <w:right w:val="single" w:color="000000" w:sz="4" w:space="0"/>
            </w:tcBorders>
            <w:shd w:val="clear" w:color="auto" w:fill="auto"/>
            <w:noWrap/>
            <w:vAlign w:val="center"/>
          </w:tcPr>
          <w:p w14:paraId="385418CF">
            <w:pPr>
              <w:jc w:val="center"/>
              <w:rPr>
                <w:rFonts w:hint="eastAsia" w:ascii="方正仿宋_GBK" w:hAnsi="方正仿宋_GBK" w:eastAsia="方正仿宋_GBK" w:cs="方正仿宋_GBK"/>
                <w:i w:val="0"/>
                <w:iCs w:val="0"/>
                <w:color w:val="auto"/>
                <w:sz w:val="18"/>
                <w:szCs w:val="18"/>
                <w:u w:val="none"/>
                <w:lang w:val="en-US" w:eastAsia="zh-CN"/>
              </w:rPr>
            </w:pPr>
          </w:p>
        </w:tc>
        <w:tc>
          <w:tcPr>
            <w:tcW w:w="594" w:type="pct"/>
            <w:vMerge w:val="continue"/>
            <w:tcBorders>
              <w:left w:val="single" w:color="000000" w:sz="4" w:space="0"/>
              <w:bottom w:val="single" w:color="000000" w:sz="4" w:space="0"/>
              <w:right w:val="single" w:color="000000" w:sz="4" w:space="0"/>
            </w:tcBorders>
            <w:shd w:val="clear" w:color="auto" w:fill="auto"/>
            <w:noWrap/>
            <w:vAlign w:val="center"/>
          </w:tcPr>
          <w:p w14:paraId="100DD283">
            <w:pPr>
              <w:jc w:val="center"/>
              <w:rPr>
                <w:rFonts w:hint="eastAsia" w:ascii="方正仿宋_GBK" w:hAnsi="方正仿宋_GBK" w:eastAsia="方正仿宋_GBK" w:cs="方正仿宋_GBK"/>
                <w:i w:val="0"/>
                <w:iCs w:val="0"/>
                <w:color w:val="auto"/>
                <w:sz w:val="18"/>
                <w:szCs w:val="18"/>
                <w:u w:val="none"/>
              </w:rPr>
            </w:pP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F57E0A0">
            <w:pPr>
              <w:adjustRightInd w:val="0"/>
              <w:snapToGrid w:val="0"/>
              <w:spacing w:before="60" w:after="60"/>
              <w:jc w:val="left"/>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rPr>
              <w:t>对于病人性别、护理级别（一级，二级，三级）、床位号、支持分别以不同的颜色区分显示。</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34F6613A">
            <w:pP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1A41722E">
            <w:pPr>
              <w:rPr>
                <w:rFonts w:hint="eastAsia" w:ascii="方正仿宋_GBK" w:hAnsi="方正仿宋_GBK" w:eastAsia="方正仿宋_GBK" w:cs="方正仿宋_GBK"/>
                <w:i w:val="0"/>
                <w:iCs w:val="0"/>
                <w:color w:val="auto"/>
                <w:sz w:val="18"/>
                <w:szCs w:val="18"/>
                <w:u w:val="none"/>
              </w:rPr>
            </w:pPr>
          </w:p>
        </w:tc>
      </w:tr>
      <w:tr w14:paraId="0C15C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1" w:type="pct"/>
            <w:gridSpan w:val="2"/>
            <w:vMerge w:val="restart"/>
            <w:tcBorders>
              <w:top w:val="single" w:color="000000" w:sz="4" w:space="0"/>
              <w:left w:val="single" w:color="000000" w:sz="4" w:space="0"/>
              <w:right w:val="single" w:color="000000" w:sz="4" w:space="0"/>
            </w:tcBorders>
            <w:shd w:val="clear" w:color="auto" w:fill="auto"/>
            <w:noWrap/>
            <w:vAlign w:val="center"/>
          </w:tcPr>
          <w:p w14:paraId="3AA85E4A">
            <w:pPr>
              <w:jc w:val="center"/>
              <w:rPr>
                <w:rFonts w:hint="eastAsia" w:ascii="方正仿宋_GBK" w:hAnsi="方正仿宋_GBK" w:eastAsia="方正仿宋_GBK" w:cs="方正仿宋_GBK"/>
                <w:i w:val="0"/>
                <w:iCs w:val="0"/>
                <w:color w:val="auto"/>
                <w:sz w:val="18"/>
                <w:szCs w:val="18"/>
                <w:u w:val="none"/>
                <w:lang w:val="en-US" w:eastAsia="zh-CN"/>
              </w:rPr>
            </w:pPr>
            <w:r>
              <w:rPr>
                <w:rFonts w:hint="eastAsia" w:ascii="方正仿宋_GBK" w:hAnsi="方正仿宋_GBK" w:eastAsia="方正仿宋_GBK" w:cs="方正仿宋_GBK"/>
                <w:i w:val="0"/>
                <w:iCs w:val="0"/>
                <w:color w:val="auto"/>
                <w:sz w:val="18"/>
                <w:szCs w:val="18"/>
                <w:u w:val="none"/>
                <w:lang w:val="en-US" w:eastAsia="zh-CN"/>
              </w:rPr>
              <w:t>工作交接</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E014">
            <w:pPr>
              <w:jc w:val="center"/>
              <w:rPr>
                <w:rFonts w:hint="eastAsia" w:ascii="方正仿宋_GBK" w:hAnsi="方正仿宋_GBK" w:eastAsia="方正仿宋_GBK" w:cs="方正仿宋_GBK"/>
                <w:i w:val="0"/>
                <w:iCs w:val="0"/>
                <w:color w:val="auto"/>
                <w:sz w:val="18"/>
                <w:szCs w:val="18"/>
                <w:u w:val="none"/>
                <w:lang w:val="en-US" w:eastAsia="zh-CN"/>
              </w:rPr>
            </w:pPr>
            <w:r>
              <w:rPr>
                <w:rFonts w:hint="eastAsia" w:ascii="方正仿宋_GBK" w:hAnsi="方正仿宋_GBK" w:eastAsia="方正仿宋_GBK" w:cs="方正仿宋_GBK"/>
                <w:i w:val="0"/>
                <w:iCs w:val="0"/>
                <w:color w:val="auto"/>
                <w:sz w:val="18"/>
                <w:szCs w:val="18"/>
                <w:u w:val="none"/>
                <w:lang w:val="en-US" w:eastAsia="zh-CN"/>
              </w:rPr>
              <w:t>特殊医嘱提醒</w:t>
            </w: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BF0CBB5">
            <w:pPr>
              <w:adjustRightInd w:val="0"/>
              <w:snapToGrid w:val="0"/>
              <w:spacing w:before="60" w:after="60"/>
              <w:jc w:val="left"/>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rPr>
              <w:t>支持自动筛选医嘱，将今日入院病人、今日特殊护理病人、今天血压、体温</w:t>
            </w:r>
            <w:r>
              <w:rPr>
                <w:rFonts w:hint="eastAsia" w:ascii="方正仿宋_GBK" w:hAnsi="方正仿宋_GBK" w:eastAsia="方正仿宋_GBK" w:cs="方正仿宋_GBK"/>
                <w:color w:val="auto"/>
                <w:sz w:val="18"/>
                <w:szCs w:val="18"/>
                <w:lang w:eastAsia="zh-CN"/>
              </w:rPr>
              <w:t>、</w:t>
            </w:r>
            <w:r>
              <w:rPr>
                <w:rFonts w:hint="eastAsia" w:ascii="方正仿宋_GBK" w:hAnsi="方正仿宋_GBK" w:eastAsia="方正仿宋_GBK" w:cs="方正仿宋_GBK"/>
                <w:color w:val="auto"/>
                <w:sz w:val="18"/>
                <w:szCs w:val="18"/>
                <w:lang w:val="en-US" w:eastAsia="zh-CN"/>
              </w:rPr>
              <w:t>指尖氧等</w:t>
            </w:r>
            <w:r>
              <w:rPr>
                <w:rFonts w:hint="eastAsia" w:ascii="方正仿宋_GBK" w:hAnsi="方正仿宋_GBK" w:eastAsia="方正仿宋_GBK" w:cs="方正仿宋_GBK"/>
                <w:color w:val="auto"/>
                <w:sz w:val="18"/>
                <w:szCs w:val="18"/>
              </w:rPr>
              <w:t>多次测量</w:t>
            </w:r>
            <w:r>
              <w:rPr>
                <w:rFonts w:hint="eastAsia" w:ascii="方正仿宋_GBK" w:hAnsi="方正仿宋_GBK" w:eastAsia="方正仿宋_GBK" w:cs="方正仿宋_GBK"/>
                <w:color w:val="auto"/>
                <w:sz w:val="18"/>
                <w:szCs w:val="18"/>
                <w:lang w:val="en-US" w:eastAsia="zh-CN"/>
              </w:rPr>
              <w:t>或监测</w:t>
            </w:r>
            <w:r>
              <w:rPr>
                <w:rFonts w:hint="eastAsia" w:ascii="方正仿宋_GBK" w:hAnsi="方正仿宋_GBK" w:eastAsia="方正仿宋_GBK" w:cs="方正仿宋_GBK"/>
                <w:color w:val="auto"/>
                <w:sz w:val="18"/>
                <w:szCs w:val="18"/>
              </w:rPr>
              <w:t>病人单独列出，方便值班护士查阅；</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604D359B">
            <w:pP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64F62686">
            <w:pPr>
              <w:rPr>
                <w:rFonts w:hint="eastAsia" w:ascii="方正仿宋_GBK" w:hAnsi="方正仿宋_GBK" w:eastAsia="方正仿宋_GBK" w:cs="方正仿宋_GBK"/>
                <w:i w:val="0"/>
                <w:iCs w:val="0"/>
                <w:color w:val="auto"/>
                <w:sz w:val="18"/>
                <w:szCs w:val="18"/>
                <w:u w:val="none"/>
              </w:rPr>
            </w:pPr>
          </w:p>
        </w:tc>
      </w:tr>
      <w:tr w14:paraId="640AB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1" w:type="pct"/>
            <w:gridSpan w:val="2"/>
            <w:vMerge w:val="continue"/>
            <w:tcBorders>
              <w:left w:val="single" w:color="000000" w:sz="4" w:space="0"/>
              <w:bottom w:val="single" w:color="000000" w:sz="4" w:space="0"/>
              <w:right w:val="single" w:color="000000" w:sz="4" w:space="0"/>
            </w:tcBorders>
            <w:shd w:val="clear" w:color="auto" w:fill="auto"/>
            <w:noWrap/>
            <w:vAlign w:val="center"/>
          </w:tcPr>
          <w:p w14:paraId="5E272ADB">
            <w:pPr>
              <w:jc w:val="center"/>
              <w:rPr>
                <w:rFonts w:hint="eastAsia" w:ascii="方正仿宋_GBK" w:hAnsi="方正仿宋_GBK" w:eastAsia="方正仿宋_GBK" w:cs="方正仿宋_GBK"/>
                <w:i w:val="0"/>
                <w:iCs w:val="0"/>
                <w:color w:val="auto"/>
                <w:sz w:val="18"/>
                <w:szCs w:val="18"/>
                <w:u w:val="none"/>
                <w:lang w:val="en-US" w:eastAsia="zh-CN"/>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1B718">
            <w:pPr>
              <w:jc w:val="center"/>
              <w:rPr>
                <w:rFonts w:hint="eastAsia" w:ascii="方正仿宋_GBK" w:hAnsi="方正仿宋_GBK" w:eastAsia="方正仿宋_GBK" w:cs="方正仿宋_GBK"/>
                <w:i w:val="0"/>
                <w:iCs w:val="0"/>
                <w:color w:val="auto"/>
                <w:sz w:val="18"/>
                <w:szCs w:val="18"/>
                <w:u w:val="none"/>
                <w:lang w:val="en-US" w:eastAsia="zh-CN"/>
              </w:rPr>
            </w:pPr>
            <w:r>
              <w:rPr>
                <w:rFonts w:hint="eastAsia" w:ascii="方正仿宋_GBK" w:hAnsi="方正仿宋_GBK" w:eastAsia="方正仿宋_GBK" w:cs="方正仿宋_GBK"/>
                <w:i w:val="0"/>
                <w:iCs w:val="0"/>
                <w:color w:val="auto"/>
                <w:sz w:val="18"/>
                <w:szCs w:val="18"/>
                <w:u w:val="none"/>
                <w:lang w:val="en-US" w:eastAsia="zh-CN"/>
              </w:rPr>
              <w:t>交接班</w:t>
            </w:r>
          </w:p>
        </w:tc>
        <w:tc>
          <w:tcPr>
            <w:tcW w:w="3041"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71F3633">
            <w:pPr>
              <w:adjustRightInd w:val="0"/>
              <w:snapToGrid w:val="0"/>
              <w:spacing w:before="60" w:after="60"/>
              <w:jc w:val="left"/>
              <w:rPr>
                <w:rFonts w:hint="eastAsia" w:ascii="方正仿宋_GBK" w:hAnsi="方正仿宋_GBK" w:eastAsia="方正仿宋_GBK" w:cs="方正仿宋_GBK"/>
                <w:color w:val="auto"/>
                <w:kern w:val="2"/>
                <w:sz w:val="18"/>
                <w:szCs w:val="18"/>
                <w:lang w:val="en-US" w:eastAsia="zh-CN" w:bidi="ar-SA"/>
              </w:rPr>
            </w:pPr>
            <w:r>
              <w:rPr>
                <w:rFonts w:hint="eastAsia" w:ascii="方正仿宋_GBK" w:hAnsi="方正仿宋_GBK" w:eastAsia="方正仿宋_GBK" w:cs="方正仿宋_GBK"/>
                <w:color w:val="auto"/>
                <w:sz w:val="18"/>
                <w:szCs w:val="18"/>
              </w:rPr>
              <w:t>支持不同病区差异化配置工作交接模块；</w:t>
            </w:r>
          </w:p>
        </w:tc>
        <w:tc>
          <w:tcPr>
            <w:tcW w:w="285" w:type="pct"/>
            <w:tcBorders>
              <w:top w:val="single" w:color="auto" w:sz="4" w:space="0"/>
              <w:left w:val="single" w:color="auto" w:sz="4" w:space="0"/>
              <w:bottom w:val="single" w:color="auto" w:sz="4" w:space="0"/>
              <w:right w:val="single" w:color="auto" w:sz="4" w:space="0"/>
            </w:tcBorders>
            <w:shd w:val="clear" w:color="auto" w:fill="auto"/>
            <w:noWrap/>
            <w:vAlign w:val="bottom"/>
          </w:tcPr>
          <w:p w14:paraId="7B613CB2">
            <w:pPr>
              <w:rPr>
                <w:rFonts w:hint="eastAsia" w:ascii="方正仿宋_GBK" w:hAnsi="方正仿宋_GBK" w:eastAsia="方正仿宋_GBK" w:cs="方正仿宋_GBK"/>
                <w:i w:val="0"/>
                <w:iCs w:val="0"/>
                <w:color w:val="auto"/>
                <w:sz w:val="18"/>
                <w:szCs w:val="18"/>
                <w:u w:val="none"/>
              </w:rPr>
            </w:pPr>
            <w:r>
              <w:rPr>
                <w:rFonts w:hint="eastAsia" w:ascii="方正仿宋_GBK" w:hAnsi="方正仿宋_GBK" w:eastAsia="方正仿宋_GBK" w:cs="方正仿宋_GBK"/>
                <w:i w:val="0"/>
                <w:iCs w:val="0"/>
                <w:color w:val="auto"/>
                <w:kern w:val="0"/>
                <w:sz w:val="18"/>
                <w:szCs w:val="18"/>
                <w:u w:val="none"/>
                <w:lang w:val="en-US" w:eastAsia="zh-CN" w:bidi="ar"/>
              </w:rPr>
              <w:t>√</w:t>
            </w:r>
          </w:p>
        </w:tc>
        <w:tc>
          <w:tcPr>
            <w:tcW w:w="346" w:type="pct"/>
            <w:tcBorders>
              <w:top w:val="single" w:color="auto" w:sz="4" w:space="0"/>
              <w:left w:val="single" w:color="auto" w:sz="4" w:space="0"/>
              <w:bottom w:val="single" w:color="auto" w:sz="4" w:space="0"/>
              <w:right w:val="single" w:color="auto" w:sz="4" w:space="0"/>
            </w:tcBorders>
            <w:shd w:val="clear" w:color="auto" w:fill="auto"/>
            <w:noWrap/>
            <w:vAlign w:val="bottom"/>
          </w:tcPr>
          <w:p w14:paraId="05A8AC57">
            <w:pPr>
              <w:rPr>
                <w:rFonts w:hint="eastAsia" w:ascii="方正仿宋_GBK" w:hAnsi="方正仿宋_GBK" w:eastAsia="方正仿宋_GBK" w:cs="方正仿宋_GBK"/>
                <w:i w:val="0"/>
                <w:iCs w:val="0"/>
                <w:color w:val="auto"/>
                <w:sz w:val="18"/>
                <w:szCs w:val="18"/>
                <w:u w:val="none"/>
              </w:rPr>
            </w:pPr>
          </w:p>
        </w:tc>
      </w:tr>
    </w:tbl>
    <w:p w14:paraId="2A12538C">
      <w:pPr>
        <w:pStyle w:val="3"/>
        <w:keepNext/>
        <w:keepLines/>
        <w:pageBreakBefore w:val="0"/>
        <w:widowControl w:val="0"/>
        <w:numPr>
          <w:ilvl w:val="0"/>
          <w:numId w:val="1"/>
        </w:numPr>
        <w:kinsoku/>
        <w:wordWrap/>
        <w:overflowPunct/>
        <w:topLinePunct w:val="0"/>
        <w:autoSpaceDE/>
        <w:autoSpaceDN/>
        <w:bidi w:val="0"/>
        <w:adjustRightInd w:val="0"/>
        <w:snapToGrid w:val="0"/>
        <w:spacing w:before="157" w:beforeLines="50" w:after="157" w:afterLines="50" w:line="400" w:lineRule="exact"/>
        <w:ind w:left="0" w:leftChars="0" w:firstLine="420" w:firstLineChars="0"/>
        <w:textAlignment w:val="auto"/>
        <w:rPr>
          <w:rFonts w:hint="default"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硬件要求</w:t>
      </w:r>
    </w:p>
    <w:tbl>
      <w:tblPr>
        <w:tblStyle w:val="6"/>
        <w:tblW w:w="0" w:type="auto"/>
        <w:jc w:val="center"/>
        <w:tblLayout w:type="autofit"/>
        <w:tblCellMar>
          <w:top w:w="0" w:type="dxa"/>
          <w:left w:w="108" w:type="dxa"/>
          <w:bottom w:w="0" w:type="dxa"/>
          <w:right w:w="108" w:type="dxa"/>
        </w:tblCellMar>
      </w:tblPr>
      <w:tblGrid>
        <w:gridCol w:w="751"/>
        <w:gridCol w:w="1631"/>
        <w:gridCol w:w="4463"/>
        <w:gridCol w:w="815"/>
        <w:gridCol w:w="862"/>
      </w:tblGrid>
      <w:tr w14:paraId="1DCD687A">
        <w:tblPrEx>
          <w:tblCellMar>
            <w:top w:w="0" w:type="dxa"/>
            <w:left w:w="108" w:type="dxa"/>
            <w:bottom w:w="0" w:type="dxa"/>
            <w:right w:w="108" w:type="dxa"/>
          </w:tblCellMar>
        </w:tblPrEx>
        <w:trPr>
          <w:trHeight w:val="142" w:hRule="atLeast"/>
          <w:jc w:val="center"/>
        </w:trPr>
        <w:tc>
          <w:tcPr>
            <w:tcW w:w="751"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27116A25">
            <w:pPr>
              <w:widowControl/>
              <w:jc w:val="center"/>
              <w:rPr>
                <w:rFonts w:hint="eastAsia" w:ascii="仿宋" w:hAnsi="仿宋" w:eastAsia="仿宋"/>
                <w:sz w:val="21"/>
                <w:szCs w:val="21"/>
              </w:rPr>
            </w:pPr>
            <w:r>
              <w:rPr>
                <w:rFonts w:hint="eastAsia" w:ascii="仿宋" w:hAnsi="仿宋" w:eastAsia="仿宋"/>
                <w:b/>
                <w:sz w:val="21"/>
                <w:szCs w:val="21"/>
              </w:rPr>
              <w:t>序号</w:t>
            </w:r>
          </w:p>
        </w:tc>
        <w:tc>
          <w:tcPr>
            <w:tcW w:w="1631"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4622B1F9">
            <w:pPr>
              <w:widowControl/>
              <w:jc w:val="center"/>
              <w:rPr>
                <w:rFonts w:ascii="仿宋" w:hAnsi="仿宋" w:eastAsia="仿宋"/>
                <w:b/>
                <w:sz w:val="21"/>
                <w:szCs w:val="21"/>
              </w:rPr>
            </w:pPr>
            <w:r>
              <w:rPr>
                <w:rFonts w:hint="eastAsia" w:ascii="仿宋" w:hAnsi="仿宋" w:eastAsia="仿宋"/>
                <w:b/>
                <w:sz w:val="21"/>
                <w:szCs w:val="21"/>
              </w:rPr>
              <w:t>品名</w:t>
            </w:r>
          </w:p>
        </w:tc>
        <w:tc>
          <w:tcPr>
            <w:tcW w:w="4463"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1BDC3EC7">
            <w:pPr>
              <w:widowControl/>
              <w:jc w:val="center"/>
              <w:rPr>
                <w:rFonts w:hint="eastAsia" w:ascii="仿宋" w:hAnsi="仿宋" w:eastAsia="仿宋"/>
                <w:b/>
                <w:sz w:val="21"/>
                <w:szCs w:val="21"/>
              </w:rPr>
            </w:pPr>
            <w:r>
              <w:rPr>
                <w:rFonts w:hint="eastAsia" w:ascii="仿宋" w:hAnsi="仿宋" w:eastAsia="仿宋"/>
                <w:b/>
                <w:sz w:val="21"/>
                <w:szCs w:val="21"/>
              </w:rPr>
              <w:t>说明</w:t>
            </w:r>
          </w:p>
        </w:tc>
        <w:tc>
          <w:tcPr>
            <w:tcW w:w="81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0D371D6F">
            <w:pPr>
              <w:widowControl/>
              <w:jc w:val="center"/>
              <w:rPr>
                <w:rFonts w:hint="eastAsia" w:ascii="仿宋" w:hAnsi="仿宋" w:eastAsia="仿宋"/>
                <w:b/>
                <w:sz w:val="21"/>
                <w:szCs w:val="21"/>
              </w:rPr>
            </w:pPr>
            <w:r>
              <w:rPr>
                <w:rFonts w:hint="eastAsia" w:ascii="仿宋" w:hAnsi="仿宋" w:eastAsia="仿宋"/>
                <w:b/>
                <w:sz w:val="21"/>
                <w:szCs w:val="21"/>
              </w:rPr>
              <w:t>单位</w:t>
            </w:r>
          </w:p>
        </w:tc>
        <w:tc>
          <w:tcPr>
            <w:tcW w:w="86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0F95F924">
            <w:pPr>
              <w:widowControl/>
              <w:jc w:val="center"/>
              <w:rPr>
                <w:rFonts w:ascii="仿宋" w:hAnsi="仿宋" w:eastAsia="仿宋"/>
                <w:sz w:val="21"/>
                <w:szCs w:val="21"/>
              </w:rPr>
            </w:pPr>
            <w:r>
              <w:rPr>
                <w:rFonts w:hint="eastAsia" w:ascii="仿宋" w:hAnsi="仿宋" w:eastAsia="仿宋"/>
                <w:b/>
                <w:sz w:val="21"/>
                <w:szCs w:val="21"/>
              </w:rPr>
              <w:t>数量</w:t>
            </w:r>
          </w:p>
        </w:tc>
      </w:tr>
      <w:tr w14:paraId="4D0939E4">
        <w:tblPrEx>
          <w:tblCellMar>
            <w:top w:w="0" w:type="dxa"/>
            <w:left w:w="108" w:type="dxa"/>
            <w:bottom w:w="0" w:type="dxa"/>
            <w:right w:w="108" w:type="dxa"/>
          </w:tblCellMar>
        </w:tblPrEx>
        <w:trPr>
          <w:trHeight w:val="118"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2F829DA0">
            <w:pPr>
              <w:widowControl/>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lang w:val="en-US" w:eastAsia="zh-CN"/>
              </w:rPr>
              <w:t>1</w:t>
            </w:r>
          </w:p>
        </w:tc>
        <w:tc>
          <w:tcPr>
            <w:tcW w:w="1631" w:type="dxa"/>
            <w:tcBorders>
              <w:top w:val="single" w:color="auto" w:sz="4" w:space="0"/>
              <w:left w:val="single" w:color="auto" w:sz="4" w:space="0"/>
              <w:bottom w:val="single" w:color="auto" w:sz="4" w:space="0"/>
              <w:right w:val="single" w:color="auto" w:sz="4" w:space="0"/>
            </w:tcBorders>
            <w:vAlign w:val="center"/>
          </w:tcPr>
          <w:p w14:paraId="3B91939B">
            <w:pPr>
              <w:spacing w:line="360" w:lineRule="auto"/>
              <w:rPr>
                <w:rFonts w:hint="eastAsia" w:ascii="仿宋" w:hAnsi="仿宋" w:eastAsia="仿宋"/>
                <w:sz w:val="18"/>
                <w:szCs w:val="18"/>
              </w:rPr>
            </w:pPr>
            <w:r>
              <w:rPr>
                <w:rFonts w:hint="eastAsia" w:ascii="仿宋" w:hAnsi="仿宋" w:eastAsia="仿宋"/>
                <w:sz w:val="18"/>
                <w:szCs w:val="18"/>
                <w:lang w:val="en-US" w:eastAsia="zh-CN"/>
              </w:rPr>
              <w:t>PDA</w:t>
            </w:r>
            <w:r>
              <w:rPr>
                <w:rFonts w:hint="eastAsia" w:ascii="仿宋" w:hAnsi="仿宋" w:eastAsia="仿宋"/>
                <w:sz w:val="18"/>
                <w:szCs w:val="18"/>
              </w:rPr>
              <w:t>手持机</w:t>
            </w:r>
          </w:p>
        </w:tc>
        <w:tc>
          <w:tcPr>
            <w:tcW w:w="4463" w:type="dxa"/>
            <w:tcBorders>
              <w:top w:val="single" w:color="auto" w:sz="4" w:space="0"/>
              <w:left w:val="single" w:color="auto" w:sz="4" w:space="0"/>
              <w:bottom w:val="single" w:color="auto" w:sz="4" w:space="0"/>
              <w:right w:val="single" w:color="auto" w:sz="4" w:space="0"/>
            </w:tcBorders>
            <w:vAlign w:val="center"/>
          </w:tcPr>
          <w:p w14:paraId="029E167F">
            <w:pPr>
              <w:spacing w:line="360" w:lineRule="auto"/>
              <w:rPr>
                <w:rFonts w:hint="eastAsia" w:ascii="仿宋" w:hAnsi="仿宋" w:eastAsia="仿宋"/>
                <w:sz w:val="18"/>
                <w:szCs w:val="18"/>
              </w:rPr>
            </w:pPr>
            <w:r>
              <w:rPr>
                <w:rFonts w:hint="eastAsia" w:ascii="仿宋" w:hAnsi="仿宋" w:eastAsia="仿宋"/>
                <w:sz w:val="18"/>
                <w:szCs w:val="18"/>
                <w:lang w:val="en-US" w:eastAsia="zh-CN"/>
              </w:rPr>
              <w:t>21</w:t>
            </w:r>
            <w:r>
              <w:rPr>
                <w:rFonts w:hint="eastAsia" w:ascii="仿宋" w:hAnsi="仿宋" w:eastAsia="仿宋"/>
                <w:sz w:val="18"/>
                <w:szCs w:val="18"/>
              </w:rPr>
              <w:t>个病区，每个病区</w:t>
            </w:r>
            <w:r>
              <w:rPr>
                <w:rFonts w:hint="eastAsia" w:ascii="仿宋" w:hAnsi="仿宋" w:eastAsia="仿宋"/>
                <w:sz w:val="18"/>
                <w:szCs w:val="18"/>
                <w:lang w:val="en-US" w:eastAsia="zh-CN"/>
              </w:rPr>
              <w:t>4</w:t>
            </w:r>
            <w:r>
              <w:rPr>
                <w:rFonts w:hint="eastAsia" w:ascii="仿宋" w:hAnsi="仿宋" w:eastAsia="仿宋"/>
                <w:sz w:val="18"/>
                <w:szCs w:val="18"/>
              </w:rPr>
              <w:t xml:space="preserve">台； </w:t>
            </w:r>
          </w:p>
        </w:tc>
        <w:tc>
          <w:tcPr>
            <w:tcW w:w="815" w:type="dxa"/>
            <w:tcBorders>
              <w:top w:val="single" w:color="auto" w:sz="4" w:space="0"/>
              <w:left w:val="single" w:color="auto" w:sz="4" w:space="0"/>
              <w:bottom w:val="single" w:color="auto" w:sz="4" w:space="0"/>
              <w:right w:val="single" w:color="auto" w:sz="4" w:space="0"/>
            </w:tcBorders>
            <w:vAlign w:val="center"/>
          </w:tcPr>
          <w:p w14:paraId="58032D15">
            <w:pPr>
              <w:spacing w:line="360" w:lineRule="auto"/>
              <w:jc w:val="center"/>
              <w:rPr>
                <w:rFonts w:hint="eastAsia" w:ascii="仿宋" w:hAnsi="仿宋" w:eastAsia="仿宋"/>
                <w:sz w:val="18"/>
                <w:szCs w:val="18"/>
              </w:rPr>
            </w:pPr>
            <w:r>
              <w:rPr>
                <w:rFonts w:hint="eastAsia" w:ascii="仿宋" w:hAnsi="仿宋" w:eastAsia="仿宋"/>
                <w:sz w:val="18"/>
                <w:szCs w:val="18"/>
              </w:rPr>
              <w:t>台</w:t>
            </w:r>
          </w:p>
        </w:tc>
        <w:tc>
          <w:tcPr>
            <w:tcW w:w="862" w:type="dxa"/>
            <w:tcBorders>
              <w:top w:val="single" w:color="auto" w:sz="4" w:space="0"/>
              <w:left w:val="single" w:color="auto" w:sz="4" w:space="0"/>
              <w:bottom w:val="single" w:color="auto" w:sz="4" w:space="0"/>
              <w:right w:val="single" w:color="auto" w:sz="4" w:space="0"/>
            </w:tcBorders>
            <w:vAlign w:val="center"/>
          </w:tcPr>
          <w:p w14:paraId="2ACD0D51">
            <w:pPr>
              <w:widowControl/>
              <w:jc w:val="center"/>
              <w:rPr>
                <w:rFonts w:hint="default" w:ascii="仿宋" w:hAnsi="仿宋" w:eastAsia="仿宋"/>
                <w:sz w:val="18"/>
                <w:szCs w:val="18"/>
                <w:lang w:val="en-US" w:eastAsia="zh-CN"/>
              </w:rPr>
            </w:pPr>
            <w:r>
              <w:rPr>
                <w:rFonts w:hint="eastAsia" w:ascii="仿宋" w:hAnsi="仿宋" w:eastAsia="仿宋"/>
                <w:sz w:val="18"/>
                <w:szCs w:val="18"/>
                <w:lang w:val="en-US" w:eastAsia="zh-CN"/>
              </w:rPr>
              <w:t>84</w:t>
            </w:r>
          </w:p>
        </w:tc>
      </w:tr>
      <w:tr w14:paraId="729017F4">
        <w:tblPrEx>
          <w:tblCellMar>
            <w:top w:w="0" w:type="dxa"/>
            <w:left w:w="108" w:type="dxa"/>
            <w:bottom w:w="0" w:type="dxa"/>
            <w:right w:w="108" w:type="dxa"/>
          </w:tblCellMar>
        </w:tblPrEx>
        <w:trPr>
          <w:trHeight w:val="90"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18F1EA7E">
            <w:pPr>
              <w:widowControl/>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lang w:val="en-US" w:eastAsia="zh-CN"/>
              </w:rPr>
              <w:t>2</w:t>
            </w:r>
          </w:p>
        </w:tc>
        <w:tc>
          <w:tcPr>
            <w:tcW w:w="1631" w:type="dxa"/>
            <w:tcBorders>
              <w:top w:val="single" w:color="auto" w:sz="4" w:space="0"/>
              <w:left w:val="single" w:color="auto" w:sz="4" w:space="0"/>
              <w:bottom w:val="single" w:color="auto" w:sz="4" w:space="0"/>
              <w:right w:val="single" w:color="auto" w:sz="4" w:space="0"/>
            </w:tcBorders>
            <w:vAlign w:val="center"/>
          </w:tcPr>
          <w:p w14:paraId="3B4F1EBA">
            <w:pPr>
              <w:spacing w:line="360" w:lineRule="auto"/>
              <w:rPr>
                <w:rFonts w:hint="eastAsia" w:ascii="仿宋" w:hAnsi="仿宋" w:eastAsia="仿宋"/>
                <w:sz w:val="18"/>
                <w:szCs w:val="18"/>
              </w:rPr>
            </w:pPr>
            <w:bookmarkStart w:id="9" w:name="OLE_LINK2"/>
            <w:r>
              <w:rPr>
                <w:rFonts w:hint="eastAsia" w:ascii="仿宋" w:hAnsi="仿宋" w:eastAsia="仿宋"/>
                <w:sz w:val="18"/>
                <w:szCs w:val="18"/>
                <w:lang w:val="en-US" w:eastAsia="zh-CN"/>
              </w:rPr>
              <w:t>红外/蓝牙</w:t>
            </w:r>
            <w:bookmarkEnd w:id="9"/>
            <w:r>
              <w:rPr>
                <w:rFonts w:hint="eastAsia" w:ascii="仿宋" w:hAnsi="仿宋" w:eastAsia="仿宋"/>
                <w:sz w:val="18"/>
                <w:szCs w:val="18"/>
              </w:rPr>
              <w:t>血压计</w:t>
            </w:r>
          </w:p>
        </w:tc>
        <w:tc>
          <w:tcPr>
            <w:tcW w:w="4463" w:type="dxa"/>
            <w:tcBorders>
              <w:top w:val="single" w:color="auto" w:sz="4" w:space="0"/>
              <w:left w:val="single" w:color="auto" w:sz="4" w:space="0"/>
              <w:bottom w:val="single" w:color="auto" w:sz="4" w:space="0"/>
              <w:right w:val="single" w:color="auto" w:sz="4" w:space="0"/>
            </w:tcBorders>
            <w:vAlign w:val="center"/>
          </w:tcPr>
          <w:p w14:paraId="4F0AB387">
            <w:pPr>
              <w:spacing w:line="360" w:lineRule="auto"/>
              <w:rPr>
                <w:rFonts w:hint="eastAsia" w:ascii="仿宋" w:hAnsi="仿宋" w:eastAsia="仿宋"/>
                <w:sz w:val="18"/>
                <w:szCs w:val="18"/>
              </w:rPr>
            </w:pPr>
            <w:r>
              <w:rPr>
                <w:rFonts w:hint="eastAsia" w:ascii="仿宋" w:hAnsi="仿宋" w:eastAsia="仿宋"/>
                <w:sz w:val="18"/>
                <w:szCs w:val="18"/>
                <w:lang w:val="en-US" w:eastAsia="zh-CN"/>
              </w:rPr>
              <w:t>21</w:t>
            </w:r>
            <w:r>
              <w:rPr>
                <w:rFonts w:hint="eastAsia" w:ascii="仿宋" w:hAnsi="仿宋" w:eastAsia="仿宋"/>
                <w:sz w:val="18"/>
                <w:szCs w:val="18"/>
              </w:rPr>
              <w:t>个病区，每个病区</w:t>
            </w:r>
            <w:r>
              <w:rPr>
                <w:rFonts w:hint="eastAsia" w:ascii="仿宋" w:hAnsi="仿宋" w:eastAsia="仿宋"/>
                <w:sz w:val="18"/>
                <w:szCs w:val="18"/>
                <w:lang w:val="en-US" w:eastAsia="zh-CN"/>
              </w:rPr>
              <w:t>1</w:t>
            </w:r>
            <w:r>
              <w:rPr>
                <w:rFonts w:hint="eastAsia" w:ascii="仿宋" w:hAnsi="仿宋" w:eastAsia="仿宋"/>
                <w:sz w:val="18"/>
                <w:szCs w:val="18"/>
              </w:rPr>
              <w:t>台；</w:t>
            </w:r>
          </w:p>
        </w:tc>
        <w:tc>
          <w:tcPr>
            <w:tcW w:w="815" w:type="dxa"/>
            <w:tcBorders>
              <w:top w:val="single" w:color="auto" w:sz="4" w:space="0"/>
              <w:left w:val="single" w:color="auto" w:sz="4" w:space="0"/>
              <w:bottom w:val="single" w:color="auto" w:sz="4" w:space="0"/>
              <w:right w:val="single" w:color="auto" w:sz="4" w:space="0"/>
            </w:tcBorders>
            <w:vAlign w:val="center"/>
          </w:tcPr>
          <w:p w14:paraId="151AC2C0">
            <w:pPr>
              <w:spacing w:line="360" w:lineRule="auto"/>
              <w:jc w:val="center"/>
              <w:rPr>
                <w:rFonts w:hint="eastAsia" w:ascii="仿宋" w:hAnsi="仿宋" w:eastAsia="仿宋"/>
                <w:sz w:val="18"/>
                <w:szCs w:val="18"/>
              </w:rPr>
            </w:pPr>
            <w:r>
              <w:rPr>
                <w:rFonts w:hint="eastAsia" w:ascii="仿宋" w:hAnsi="仿宋" w:eastAsia="仿宋"/>
                <w:sz w:val="18"/>
                <w:szCs w:val="18"/>
              </w:rPr>
              <w:t>台</w:t>
            </w:r>
          </w:p>
        </w:tc>
        <w:tc>
          <w:tcPr>
            <w:tcW w:w="862" w:type="dxa"/>
            <w:tcBorders>
              <w:top w:val="single" w:color="auto" w:sz="4" w:space="0"/>
              <w:left w:val="single" w:color="auto" w:sz="4" w:space="0"/>
              <w:bottom w:val="single" w:color="auto" w:sz="4" w:space="0"/>
              <w:right w:val="single" w:color="auto" w:sz="4" w:space="0"/>
            </w:tcBorders>
            <w:vAlign w:val="center"/>
          </w:tcPr>
          <w:p w14:paraId="52DB2258">
            <w:pPr>
              <w:widowControl/>
              <w:jc w:val="center"/>
              <w:rPr>
                <w:rFonts w:hint="default" w:ascii="仿宋" w:hAnsi="仿宋" w:eastAsia="仿宋"/>
                <w:sz w:val="18"/>
                <w:szCs w:val="18"/>
                <w:lang w:val="en-US" w:eastAsia="zh-CN"/>
              </w:rPr>
            </w:pPr>
            <w:r>
              <w:rPr>
                <w:rFonts w:hint="eastAsia" w:ascii="仿宋" w:hAnsi="仿宋" w:eastAsia="仿宋"/>
                <w:sz w:val="18"/>
                <w:szCs w:val="18"/>
                <w:lang w:val="en-US" w:eastAsia="zh-CN"/>
              </w:rPr>
              <w:t>21</w:t>
            </w:r>
          </w:p>
        </w:tc>
      </w:tr>
      <w:tr w14:paraId="4FACA0F1">
        <w:tblPrEx>
          <w:tblCellMar>
            <w:top w:w="0" w:type="dxa"/>
            <w:left w:w="108" w:type="dxa"/>
            <w:bottom w:w="0" w:type="dxa"/>
            <w:right w:w="108" w:type="dxa"/>
          </w:tblCellMar>
        </w:tblPrEx>
        <w:trPr>
          <w:trHeight w:val="212" w:hRule="atLeast"/>
          <w:jc w:val="center"/>
        </w:trPr>
        <w:tc>
          <w:tcPr>
            <w:tcW w:w="751" w:type="dxa"/>
            <w:tcBorders>
              <w:top w:val="single" w:color="auto" w:sz="4" w:space="0"/>
              <w:left w:val="single" w:color="auto" w:sz="4" w:space="0"/>
              <w:bottom w:val="single" w:color="auto" w:sz="4" w:space="0"/>
              <w:right w:val="single" w:color="auto" w:sz="4" w:space="0"/>
            </w:tcBorders>
            <w:vAlign w:val="center"/>
          </w:tcPr>
          <w:p w14:paraId="41BDD5F0">
            <w:pPr>
              <w:widowControl/>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lang w:val="en-US" w:eastAsia="zh-CN"/>
              </w:rPr>
              <w:t>3</w:t>
            </w:r>
          </w:p>
        </w:tc>
        <w:tc>
          <w:tcPr>
            <w:tcW w:w="1631" w:type="dxa"/>
            <w:tcBorders>
              <w:top w:val="single" w:color="auto" w:sz="4" w:space="0"/>
              <w:left w:val="single" w:color="auto" w:sz="4" w:space="0"/>
              <w:bottom w:val="single" w:color="auto" w:sz="4" w:space="0"/>
              <w:right w:val="single" w:color="auto" w:sz="4" w:space="0"/>
            </w:tcBorders>
            <w:vAlign w:val="center"/>
          </w:tcPr>
          <w:p w14:paraId="36DBEED7">
            <w:pPr>
              <w:spacing w:line="360" w:lineRule="auto"/>
              <w:rPr>
                <w:rFonts w:hint="eastAsia" w:ascii="仿宋" w:hAnsi="仿宋" w:eastAsia="仿宋"/>
                <w:sz w:val="18"/>
                <w:szCs w:val="18"/>
              </w:rPr>
            </w:pPr>
            <w:r>
              <w:rPr>
                <w:rFonts w:hint="eastAsia" w:ascii="仿宋" w:hAnsi="仿宋" w:eastAsia="仿宋"/>
                <w:sz w:val="18"/>
                <w:szCs w:val="18"/>
                <w:lang w:val="en-US" w:eastAsia="zh-CN"/>
              </w:rPr>
              <w:t>红外/蓝牙</w:t>
            </w:r>
            <w:r>
              <w:rPr>
                <w:rFonts w:hint="eastAsia" w:ascii="仿宋" w:hAnsi="仿宋" w:eastAsia="仿宋"/>
                <w:sz w:val="18"/>
                <w:szCs w:val="18"/>
              </w:rPr>
              <w:t>体温计</w:t>
            </w:r>
          </w:p>
        </w:tc>
        <w:tc>
          <w:tcPr>
            <w:tcW w:w="4463" w:type="dxa"/>
            <w:tcBorders>
              <w:top w:val="single" w:color="auto" w:sz="4" w:space="0"/>
              <w:left w:val="single" w:color="auto" w:sz="4" w:space="0"/>
              <w:bottom w:val="single" w:color="auto" w:sz="4" w:space="0"/>
              <w:right w:val="single" w:color="auto" w:sz="4" w:space="0"/>
            </w:tcBorders>
            <w:vAlign w:val="center"/>
          </w:tcPr>
          <w:p w14:paraId="26E2FACF">
            <w:pPr>
              <w:spacing w:line="360" w:lineRule="auto"/>
              <w:rPr>
                <w:rFonts w:hint="eastAsia" w:ascii="仿宋" w:hAnsi="仿宋" w:eastAsia="仿宋"/>
                <w:sz w:val="18"/>
                <w:szCs w:val="18"/>
              </w:rPr>
            </w:pPr>
            <w:r>
              <w:rPr>
                <w:rFonts w:hint="eastAsia" w:ascii="仿宋" w:hAnsi="仿宋" w:eastAsia="仿宋"/>
                <w:sz w:val="18"/>
                <w:szCs w:val="18"/>
                <w:lang w:val="en-US" w:eastAsia="zh-CN"/>
              </w:rPr>
              <w:t>21</w:t>
            </w:r>
            <w:r>
              <w:rPr>
                <w:rFonts w:hint="eastAsia" w:ascii="仿宋" w:hAnsi="仿宋" w:eastAsia="仿宋"/>
                <w:sz w:val="18"/>
                <w:szCs w:val="18"/>
              </w:rPr>
              <w:t>个病区，每个病区2台；</w:t>
            </w:r>
          </w:p>
        </w:tc>
        <w:tc>
          <w:tcPr>
            <w:tcW w:w="815" w:type="dxa"/>
            <w:tcBorders>
              <w:top w:val="single" w:color="auto" w:sz="4" w:space="0"/>
              <w:left w:val="single" w:color="auto" w:sz="4" w:space="0"/>
              <w:bottom w:val="single" w:color="auto" w:sz="4" w:space="0"/>
              <w:right w:val="single" w:color="auto" w:sz="4" w:space="0"/>
            </w:tcBorders>
            <w:vAlign w:val="center"/>
          </w:tcPr>
          <w:p w14:paraId="5A5DFF89">
            <w:pPr>
              <w:spacing w:line="360" w:lineRule="auto"/>
              <w:jc w:val="center"/>
              <w:rPr>
                <w:rFonts w:hint="eastAsia" w:ascii="仿宋" w:hAnsi="仿宋" w:eastAsia="仿宋"/>
                <w:sz w:val="18"/>
                <w:szCs w:val="18"/>
              </w:rPr>
            </w:pPr>
            <w:r>
              <w:rPr>
                <w:rFonts w:hint="eastAsia" w:ascii="仿宋" w:hAnsi="仿宋" w:eastAsia="仿宋"/>
                <w:sz w:val="18"/>
                <w:szCs w:val="18"/>
              </w:rPr>
              <w:t>台</w:t>
            </w:r>
          </w:p>
        </w:tc>
        <w:tc>
          <w:tcPr>
            <w:tcW w:w="862" w:type="dxa"/>
            <w:tcBorders>
              <w:top w:val="single" w:color="auto" w:sz="4" w:space="0"/>
              <w:left w:val="single" w:color="auto" w:sz="4" w:space="0"/>
              <w:bottom w:val="single" w:color="auto" w:sz="4" w:space="0"/>
              <w:right w:val="single" w:color="auto" w:sz="4" w:space="0"/>
            </w:tcBorders>
            <w:vAlign w:val="center"/>
          </w:tcPr>
          <w:p w14:paraId="0D357A55">
            <w:pPr>
              <w:widowControl/>
              <w:jc w:val="center"/>
              <w:rPr>
                <w:rFonts w:hint="default" w:ascii="仿宋" w:hAnsi="仿宋" w:eastAsia="仿宋"/>
                <w:sz w:val="18"/>
                <w:szCs w:val="18"/>
                <w:lang w:val="en-US" w:eastAsia="zh-CN"/>
              </w:rPr>
            </w:pPr>
            <w:r>
              <w:rPr>
                <w:rFonts w:hint="eastAsia" w:ascii="仿宋" w:hAnsi="仿宋" w:eastAsia="仿宋"/>
                <w:sz w:val="18"/>
                <w:szCs w:val="18"/>
                <w:lang w:val="en-US" w:eastAsia="zh-CN"/>
              </w:rPr>
              <w:t>42</w:t>
            </w:r>
          </w:p>
        </w:tc>
      </w:tr>
    </w:tbl>
    <w:tbl>
      <w:tblPr>
        <w:tblStyle w:val="6"/>
        <w:tblpPr w:leftFromText="180" w:rightFromText="180" w:vertAnchor="text" w:horzAnchor="page" w:tblpX="1794" w:tblpY="540"/>
        <w:tblW w:w="5000"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0" w:type="dxa"/>
          <w:bottom w:w="0" w:type="dxa"/>
          <w:right w:w="0" w:type="dxa"/>
        </w:tblCellMar>
      </w:tblPr>
      <w:tblGrid>
        <w:gridCol w:w="1706"/>
        <w:gridCol w:w="6630"/>
      </w:tblGrid>
      <w:tr w14:paraId="3AE259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7" w:hRule="atLeast"/>
        </w:trPr>
        <w:tc>
          <w:tcPr>
            <w:tcW w:w="5000" w:type="pct"/>
            <w:gridSpan w:val="2"/>
            <w:tcBorders>
              <w:tl2br w:val="nil"/>
              <w:tr2bl w:val="nil"/>
            </w:tcBorders>
            <w:shd w:val="clear" w:color="auto" w:fill="F2F2F2"/>
            <w:noWrap w:val="0"/>
            <w:tcMar>
              <w:top w:w="15" w:type="dxa"/>
              <w:left w:w="15" w:type="dxa"/>
              <w:bottom w:w="15" w:type="dxa"/>
              <w:right w:w="15" w:type="dxa"/>
            </w:tcMar>
            <w:vAlign w:val="center"/>
          </w:tcPr>
          <w:p w14:paraId="168491B4">
            <w:pPr>
              <w:widowControl/>
              <w:spacing w:line="378" w:lineRule="atLeast"/>
              <w:ind w:left="105" w:right="105" w:firstLine="360"/>
              <w:jc w:val="center"/>
              <w:textAlignment w:val="center"/>
              <w:rPr>
                <w:rFonts w:hint="eastAsia" w:ascii="方正仿宋_GBK" w:hAnsi="方正仿宋_GBK" w:eastAsia="方正仿宋_GBK" w:cs="方正仿宋_GBK"/>
                <w:kern w:val="0"/>
                <w:sz w:val="18"/>
                <w:szCs w:val="18"/>
              </w:rPr>
            </w:pPr>
            <w:r>
              <w:rPr>
                <w:rFonts w:hint="eastAsia" w:ascii="方正仿宋_GBK" w:hAnsi="方正仿宋_GBK" w:eastAsia="方正仿宋_GBK" w:cs="方正仿宋_GBK"/>
                <w:b/>
                <w:bCs/>
                <w:kern w:val="0"/>
                <w:sz w:val="18"/>
                <w:szCs w:val="18"/>
              </w:rPr>
              <w:t>硬件要求参数</w:t>
            </w:r>
          </w:p>
        </w:tc>
      </w:tr>
      <w:tr w14:paraId="2DF572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 w:hRule="atLeast"/>
        </w:trPr>
        <w:tc>
          <w:tcPr>
            <w:tcW w:w="1023" w:type="pct"/>
            <w:tcBorders>
              <w:tl2br w:val="nil"/>
              <w:tr2bl w:val="nil"/>
            </w:tcBorders>
            <w:noWrap w:val="0"/>
            <w:tcMar>
              <w:top w:w="15" w:type="dxa"/>
              <w:left w:w="15" w:type="dxa"/>
              <w:bottom w:w="15" w:type="dxa"/>
              <w:right w:w="15" w:type="dxa"/>
            </w:tcMar>
            <w:vAlign w:val="center"/>
          </w:tcPr>
          <w:p w14:paraId="6DFB2683">
            <w:pPr>
              <w:widowControl/>
              <w:spacing w:line="378" w:lineRule="atLeast"/>
              <w:ind w:left="105" w:right="105" w:firstLine="36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处理器</w:t>
            </w:r>
          </w:p>
        </w:tc>
        <w:tc>
          <w:tcPr>
            <w:tcW w:w="3976" w:type="pct"/>
            <w:tcBorders>
              <w:tl2br w:val="nil"/>
              <w:tr2bl w:val="nil"/>
            </w:tcBorders>
            <w:noWrap w:val="0"/>
            <w:tcMar>
              <w:top w:w="15" w:type="dxa"/>
              <w:left w:w="15" w:type="dxa"/>
              <w:bottom w:w="15" w:type="dxa"/>
              <w:right w:w="15" w:type="dxa"/>
            </w:tcMar>
            <w:vAlign w:val="center"/>
          </w:tcPr>
          <w:p w14:paraId="6B892423">
            <w:pPr>
              <w:keepNext w:val="0"/>
              <w:keepLines w:val="0"/>
              <w:pageBreakBefore w:val="0"/>
              <w:widowControl/>
              <w:kinsoku/>
              <w:wordWrap/>
              <w:overflowPunct/>
              <w:topLinePunct w:val="0"/>
              <w:autoSpaceDE/>
              <w:autoSpaceDN/>
              <w:bidi w:val="0"/>
              <w:adjustRightInd/>
              <w:snapToGrid/>
              <w:spacing w:line="378" w:lineRule="atLeast"/>
              <w:ind w:left="0" w:right="0" w:firstLine="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八核处理器，CPU主频≥2.0GHz 内存≥</w:t>
            </w:r>
            <w:r>
              <w:rPr>
                <w:rFonts w:hint="eastAsia" w:ascii="方正仿宋_GBK" w:hAnsi="方正仿宋_GBK" w:eastAsia="方正仿宋_GBK" w:cs="方正仿宋_GBK"/>
                <w:sz w:val="18"/>
                <w:szCs w:val="18"/>
                <w:lang w:val="en-US" w:eastAsia="zh-CN"/>
              </w:rPr>
              <w:t>3</w:t>
            </w:r>
            <w:r>
              <w:rPr>
                <w:rFonts w:hint="eastAsia" w:ascii="方正仿宋_GBK" w:hAnsi="方正仿宋_GBK" w:eastAsia="方正仿宋_GBK" w:cs="方正仿宋_GBK"/>
                <w:sz w:val="18"/>
                <w:szCs w:val="18"/>
              </w:rPr>
              <w:t>GB; 存储≥</w:t>
            </w:r>
            <w:r>
              <w:rPr>
                <w:rFonts w:hint="eastAsia" w:ascii="方正仿宋_GBK" w:hAnsi="方正仿宋_GBK" w:eastAsia="方正仿宋_GBK" w:cs="方正仿宋_GBK"/>
                <w:sz w:val="18"/>
                <w:szCs w:val="18"/>
                <w:lang w:val="en-US" w:eastAsia="zh-CN"/>
              </w:rPr>
              <w:t>32</w:t>
            </w:r>
            <w:r>
              <w:rPr>
                <w:rFonts w:hint="eastAsia" w:ascii="方正仿宋_GBK" w:hAnsi="方正仿宋_GBK" w:eastAsia="方正仿宋_GBK" w:cs="方正仿宋_GBK"/>
                <w:sz w:val="18"/>
                <w:szCs w:val="18"/>
              </w:rPr>
              <w:t>GB</w:t>
            </w:r>
          </w:p>
        </w:tc>
      </w:tr>
      <w:tr w14:paraId="16307A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 w:hRule="atLeast"/>
        </w:trPr>
        <w:tc>
          <w:tcPr>
            <w:tcW w:w="1023" w:type="pct"/>
            <w:tcBorders>
              <w:tl2br w:val="nil"/>
              <w:tr2bl w:val="nil"/>
            </w:tcBorders>
            <w:noWrap w:val="0"/>
            <w:tcMar>
              <w:top w:w="15" w:type="dxa"/>
              <w:left w:w="15" w:type="dxa"/>
              <w:bottom w:w="15" w:type="dxa"/>
              <w:right w:w="15" w:type="dxa"/>
            </w:tcMar>
            <w:vAlign w:val="center"/>
          </w:tcPr>
          <w:p w14:paraId="720B6C38">
            <w:pPr>
              <w:widowControl/>
              <w:spacing w:line="378" w:lineRule="atLeast"/>
              <w:ind w:left="105" w:right="105" w:firstLine="36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操作系统</w:t>
            </w:r>
          </w:p>
        </w:tc>
        <w:tc>
          <w:tcPr>
            <w:tcW w:w="3976" w:type="pct"/>
            <w:tcBorders>
              <w:tl2br w:val="nil"/>
              <w:tr2bl w:val="nil"/>
            </w:tcBorders>
            <w:noWrap w:val="0"/>
            <w:tcMar>
              <w:top w:w="15" w:type="dxa"/>
              <w:left w:w="15" w:type="dxa"/>
              <w:bottom w:w="15" w:type="dxa"/>
              <w:right w:w="15" w:type="dxa"/>
            </w:tcMar>
            <w:vAlign w:val="center"/>
          </w:tcPr>
          <w:p w14:paraId="40102D38">
            <w:pPr>
              <w:keepNext w:val="0"/>
              <w:keepLines w:val="0"/>
              <w:pageBreakBefore w:val="0"/>
              <w:widowControl/>
              <w:kinsoku/>
              <w:wordWrap/>
              <w:overflowPunct/>
              <w:topLinePunct w:val="0"/>
              <w:autoSpaceDE/>
              <w:autoSpaceDN/>
              <w:bidi w:val="0"/>
              <w:adjustRightInd/>
              <w:snapToGrid/>
              <w:spacing w:line="378" w:lineRule="atLeast"/>
              <w:ind w:left="0" w:right="0" w:firstLine="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安卓11.0及以上版本</w:t>
            </w:r>
          </w:p>
        </w:tc>
      </w:tr>
      <w:tr w14:paraId="63C217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5" w:hRule="atLeast"/>
        </w:trPr>
        <w:tc>
          <w:tcPr>
            <w:tcW w:w="1023" w:type="pct"/>
            <w:tcBorders>
              <w:tl2br w:val="nil"/>
              <w:tr2bl w:val="nil"/>
            </w:tcBorders>
            <w:noWrap w:val="0"/>
            <w:tcMar>
              <w:top w:w="15" w:type="dxa"/>
              <w:left w:w="15" w:type="dxa"/>
              <w:bottom w:w="15" w:type="dxa"/>
              <w:right w:w="15" w:type="dxa"/>
            </w:tcMar>
            <w:vAlign w:val="center"/>
          </w:tcPr>
          <w:p w14:paraId="5FA1797F">
            <w:pPr>
              <w:widowControl/>
              <w:spacing w:line="378" w:lineRule="atLeast"/>
              <w:ind w:left="105" w:right="105" w:firstLine="36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屏幕</w:t>
            </w:r>
          </w:p>
        </w:tc>
        <w:tc>
          <w:tcPr>
            <w:tcW w:w="3976" w:type="pct"/>
            <w:tcBorders>
              <w:tl2br w:val="nil"/>
              <w:tr2bl w:val="nil"/>
            </w:tcBorders>
            <w:noWrap w:val="0"/>
            <w:tcMar>
              <w:top w:w="15" w:type="dxa"/>
              <w:left w:w="15" w:type="dxa"/>
              <w:bottom w:w="15" w:type="dxa"/>
              <w:right w:w="15" w:type="dxa"/>
            </w:tcMar>
            <w:vAlign w:val="center"/>
          </w:tcPr>
          <w:p w14:paraId="7036BAEC">
            <w:pPr>
              <w:keepNext w:val="0"/>
              <w:keepLines w:val="0"/>
              <w:pageBreakBefore w:val="0"/>
              <w:widowControl/>
              <w:kinsoku/>
              <w:wordWrap/>
              <w:overflowPunct/>
              <w:topLinePunct w:val="0"/>
              <w:autoSpaceDE/>
              <w:autoSpaceDN/>
              <w:bidi w:val="0"/>
              <w:adjustRightInd/>
              <w:snapToGrid/>
              <w:spacing w:line="378" w:lineRule="atLeast"/>
              <w:ind w:left="0" w:right="0" w:firstLine="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≥5.5英寸FHD显示屏，分辨率≥1440×720，电容式触摸,支持戴手套/带水触摸</w:t>
            </w:r>
          </w:p>
        </w:tc>
      </w:tr>
      <w:tr w14:paraId="057454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 w:hRule="atLeast"/>
        </w:trPr>
        <w:tc>
          <w:tcPr>
            <w:tcW w:w="1023" w:type="pct"/>
            <w:tcBorders>
              <w:tl2br w:val="nil"/>
              <w:tr2bl w:val="nil"/>
            </w:tcBorders>
            <w:noWrap w:val="0"/>
            <w:tcMar>
              <w:top w:w="15" w:type="dxa"/>
              <w:left w:w="15" w:type="dxa"/>
              <w:bottom w:w="15" w:type="dxa"/>
              <w:right w:w="15" w:type="dxa"/>
            </w:tcMar>
            <w:vAlign w:val="center"/>
          </w:tcPr>
          <w:p w14:paraId="3804A15A">
            <w:pPr>
              <w:widowControl/>
              <w:spacing w:line="378" w:lineRule="atLeast"/>
              <w:ind w:left="105" w:right="105" w:firstLine="36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Wi-Fi</w:t>
            </w:r>
          </w:p>
        </w:tc>
        <w:tc>
          <w:tcPr>
            <w:tcW w:w="3976" w:type="pct"/>
            <w:tcBorders>
              <w:tl2br w:val="nil"/>
              <w:tr2bl w:val="nil"/>
            </w:tcBorders>
            <w:noWrap w:val="0"/>
            <w:tcMar>
              <w:top w:w="15" w:type="dxa"/>
              <w:left w:w="15" w:type="dxa"/>
              <w:bottom w:w="15" w:type="dxa"/>
              <w:right w:w="15" w:type="dxa"/>
            </w:tcMar>
            <w:vAlign w:val="center"/>
          </w:tcPr>
          <w:p w14:paraId="02662E03">
            <w:pPr>
              <w:keepNext w:val="0"/>
              <w:keepLines w:val="0"/>
              <w:pageBreakBefore w:val="0"/>
              <w:widowControl/>
              <w:kinsoku/>
              <w:wordWrap/>
              <w:overflowPunct/>
              <w:topLinePunct w:val="0"/>
              <w:autoSpaceDE/>
              <w:autoSpaceDN/>
              <w:bidi w:val="0"/>
              <w:adjustRightInd/>
              <w:snapToGrid/>
              <w:spacing w:line="378" w:lineRule="atLeast"/>
              <w:ind w:left="0" w:right="0" w:firstLine="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支持2.4G和5G双频通信，</w:t>
            </w:r>
          </w:p>
        </w:tc>
      </w:tr>
      <w:tr w14:paraId="022068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 w:hRule="atLeast"/>
        </w:trPr>
        <w:tc>
          <w:tcPr>
            <w:tcW w:w="1023" w:type="pct"/>
            <w:tcBorders>
              <w:tl2br w:val="nil"/>
              <w:tr2bl w:val="nil"/>
            </w:tcBorders>
            <w:noWrap w:val="0"/>
            <w:tcMar>
              <w:top w:w="15" w:type="dxa"/>
              <w:left w:w="15" w:type="dxa"/>
              <w:bottom w:w="15" w:type="dxa"/>
              <w:right w:w="15" w:type="dxa"/>
            </w:tcMar>
            <w:vAlign w:val="center"/>
          </w:tcPr>
          <w:p w14:paraId="0004C18D">
            <w:pPr>
              <w:widowControl/>
              <w:spacing w:line="378" w:lineRule="atLeast"/>
              <w:ind w:left="105" w:right="105" w:firstLine="360"/>
              <w:jc w:val="left"/>
              <w:textAlignment w:val="center"/>
              <w:rPr>
                <w:rFonts w:hint="eastAsia"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蓝牙</w:t>
            </w:r>
          </w:p>
        </w:tc>
        <w:tc>
          <w:tcPr>
            <w:tcW w:w="3976" w:type="pct"/>
            <w:tcBorders>
              <w:tl2br w:val="nil"/>
              <w:tr2bl w:val="nil"/>
            </w:tcBorders>
            <w:noWrap w:val="0"/>
            <w:tcMar>
              <w:top w:w="15" w:type="dxa"/>
              <w:left w:w="15" w:type="dxa"/>
              <w:bottom w:w="15" w:type="dxa"/>
              <w:right w:w="15" w:type="dxa"/>
            </w:tcMar>
            <w:vAlign w:val="center"/>
          </w:tcPr>
          <w:p w14:paraId="42743102">
            <w:pPr>
              <w:keepNext w:val="0"/>
              <w:keepLines w:val="0"/>
              <w:pageBreakBefore w:val="0"/>
              <w:widowControl/>
              <w:kinsoku/>
              <w:wordWrap/>
              <w:overflowPunct/>
              <w:topLinePunct w:val="0"/>
              <w:autoSpaceDE/>
              <w:autoSpaceDN/>
              <w:bidi w:val="0"/>
              <w:adjustRightInd/>
              <w:snapToGrid/>
              <w:spacing w:line="378" w:lineRule="atLeast"/>
              <w:ind w:left="0" w:right="0" w:firstLine="0"/>
              <w:jc w:val="left"/>
              <w:textAlignment w:val="center"/>
              <w:rPr>
                <w:rFonts w:hint="eastAsia" w:ascii="方正仿宋_GBK" w:hAnsi="方正仿宋_GBK" w:eastAsia="方正仿宋_GBK" w:cs="方正仿宋_GBK"/>
                <w:sz w:val="18"/>
                <w:szCs w:val="18"/>
                <w:lang w:eastAsia="zh-CN"/>
              </w:rPr>
            </w:pPr>
            <w:r>
              <w:rPr>
                <w:rFonts w:hint="eastAsia" w:ascii="方正仿宋_GBK" w:hAnsi="方正仿宋_GBK" w:eastAsia="方正仿宋_GBK" w:cs="方正仿宋_GBK"/>
                <w:sz w:val="18"/>
                <w:szCs w:val="18"/>
              </w:rPr>
              <w:t>采用Bluetooth5.0技术</w:t>
            </w:r>
            <w:r>
              <w:rPr>
                <w:rFonts w:hint="eastAsia" w:ascii="方正仿宋_GBK" w:hAnsi="方正仿宋_GBK" w:eastAsia="方正仿宋_GBK" w:cs="方正仿宋_GBK"/>
                <w:sz w:val="18"/>
                <w:szCs w:val="18"/>
                <w:lang w:eastAsia="zh-CN"/>
              </w:rPr>
              <w:t>，支持NFC模块</w:t>
            </w:r>
          </w:p>
        </w:tc>
      </w:tr>
      <w:tr w14:paraId="6981C4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 w:hRule="atLeast"/>
        </w:trPr>
        <w:tc>
          <w:tcPr>
            <w:tcW w:w="1023" w:type="pct"/>
            <w:tcBorders>
              <w:tl2br w:val="nil"/>
              <w:tr2bl w:val="nil"/>
            </w:tcBorders>
            <w:noWrap w:val="0"/>
            <w:tcMar>
              <w:top w:w="15" w:type="dxa"/>
              <w:left w:w="15" w:type="dxa"/>
              <w:bottom w:w="15" w:type="dxa"/>
              <w:right w:w="15" w:type="dxa"/>
            </w:tcMar>
            <w:vAlign w:val="center"/>
          </w:tcPr>
          <w:p w14:paraId="02DC9B77">
            <w:pPr>
              <w:widowControl/>
              <w:spacing w:line="378" w:lineRule="atLeast"/>
              <w:ind w:left="105" w:right="105" w:firstLine="360"/>
              <w:jc w:val="left"/>
              <w:textAlignment w:val="center"/>
              <w:rPr>
                <w:rFonts w:hint="default"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扫描模块</w:t>
            </w:r>
          </w:p>
        </w:tc>
        <w:tc>
          <w:tcPr>
            <w:tcW w:w="3976" w:type="pct"/>
            <w:tcBorders>
              <w:tl2br w:val="nil"/>
              <w:tr2bl w:val="nil"/>
            </w:tcBorders>
            <w:noWrap w:val="0"/>
            <w:tcMar>
              <w:top w:w="15" w:type="dxa"/>
              <w:left w:w="15" w:type="dxa"/>
              <w:bottom w:w="15" w:type="dxa"/>
              <w:right w:w="15" w:type="dxa"/>
            </w:tcMar>
            <w:vAlign w:val="center"/>
          </w:tcPr>
          <w:p w14:paraId="4B9D79B3">
            <w:pPr>
              <w:keepNext w:val="0"/>
              <w:keepLines w:val="0"/>
              <w:pageBreakBefore w:val="0"/>
              <w:widowControl/>
              <w:kinsoku/>
              <w:wordWrap/>
              <w:overflowPunct/>
              <w:topLinePunct w:val="0"/>
              <w:autoSpaceDE/>
              <w:autoSpaceDN/>
              <w:bidi w:val="0"/>
              <w:adjustRightInd/>
              <w:snapToGrid/>
              <w:spacing w:line="378" w:lineRule="atLeast"/>
              <w:ind w:left="0" w:right="0" w:firstLine="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扫描识别功能</w:t>
            </w:r>
          </w:p>
        </w:tc>
      </w:tr>
      <w:tr w14:paraId="1C400F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 w:hRule="atLeast"/>
        </w:trPr>
        <w:tc>
          <w:tcPr>
            <w:tcW w:w="1023" w:type="pct"/>
            <w:tcBorders>
              <w:tl2br w:val="nil"/>
              <w:tr2bl w:val="nil"/>
            </w:tcBorders>
            <w:noWrap w:val="0"/>
            <w:tcMar>
              <w:top w:w="15" w:type="dxa"/>
              <w:left w:w="15" w:type="dxa"/>
              <w:bottom w:w="15" w:type="dxa"/>
              <w:right w:w="15" w:type="dxa"/>
            </w:tcMar>
            <w:vAlign w:val="center"/>
          </w:tcPr>
          <w:p w14:paraId="36DA5E9E">
            <w:pPr>
              <w:widowControl/>
              <w:spacing w:line="378" w:lineRule="atLeast"/>
              <w:ind w:left="105" w:right="105" w:firstLine="360"/>
              <w:jc w:val="left"/>
              <w:textAlignment w:val="center"/>
              <w:rPr>
                <w:rFonts w:hint="default"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摄像头</w:t>
            </w:r>
          </w:p>
        </w:tc>
        <w:tc>
          <w:tcPr>
            <w:tcW w:w="3976" w:type="pct"/>
            <w:tcBorders>
              <w:tl2br w:val="nil"/>
              <w:tr2bl w:val="nil"/>
            </w:tcBorders>
            <w:noWrap w:val="0"/>
            <w:tcMar>
              <w:top w:w="15" w:type="dxa"/>
              <w:left w:w="15" w:type="dxa"/>
              <w:bottom w:w="15" w:type="dxa"/>
              <w:right w:w="15" w:type="dxa"/>
            </w:tcMar>
            <w:vAlign w:val="center"/>
          </w:tcPr>
          <w:p w14:paraId="34DC4C4E">
            <w:pPr>
              <w:keepNext w:val="0"/>
              <w:keepLines w:val="0"/>
              <w:pageBreakBefore w:val="0"/>
              <w:widowControl/>
              <w:kinsoku/>
              <w:wordWrap/>
              <w:overflowPunct/>
              <w:topLinePunct w:val="0"/>
              <w:autoSpaceDE/>
              <w:autoSpaceDN/>
              <w:bidi w:val="0"/>
              <w:adjustRightInd/>
              <w:snapToGrid/>
              <w:spacing w:line="378" w:lineRule="atLeast"/>
              <w:ind w:left="0" w:right="0" w:firstLine="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后置摄像头≥1300万像素，前摄像头置≥500万像素</w:t>
            </w:r>
          </w:p>
        </w:tc>
      </w:tr>
      <w:tr w14:paraId="0D35331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 w:hRule="atLeast"/>
        </w:trPr>
        <w:tc>
          <w:tcPr>
            <w:tcW w:w="1023" w:type="pct"/>
            <w:tcBorders>
              <w:tl2br w:val="nil"/>
              <w:tr2bl w:val="nil"/>
            </w:tcBorders>
            <w:noWrap w:val="0"/>
            <w:tcMar>
              <w:top w:w="15" w:type="dxa"/>
              <w:left w:w="15" w:type="dxa"/>
              <w:bottom w:w="15" w:type="dxa"/>
              <w:right w:w="15" w:type="dxa"/>
            </w:tcMar>
            <w:vAlign w:val="center"/>
          </w:tcPr>
          <w:p w14:paraId="47C1AE2A">
            <w:pPr>
              <w:widowControl/>
              <w:spacing w:line="378" w:lineRule="atLeast"/>
              <w:ind w:left="105" w:right="105" w:firstLine="360"/>
              <w:jc w:val="left"/>
              <w:textAlignment w:val="center"/>
              <w:rPr>
                <w:rFonts w:hint="default"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lang w:val="en-US" w:eastAsia="zh-CN"/>
              </w:rPr>
              <w:t>外壳</w:t>
            </w:r>
          </w:p>
        </w:tc>
        <w:tc>
          <w:tcPr>
            <w:tcW w:w="3976" w:type="pct"/>
            <w:tcBorders>
              <w:tl2br w:val="nil"/>
              <w:tr2bl w:val="nil"/>
            </w:tcBorders>
            <w:noWrap w:val="0"/>
            <w:tcMar>
              <w:top w:w="15" w:type="dxa"/>
              <w:left w:w="15" w:type="dxa"/>
              <w:bottom w:w="15" w:type="dxa"/>
              <w:right w:w="15" w:type="dxa"/>
            </w:tcMar>
            <w:vAlign w:val="center"/>
          </w:tcPr>
          <w:p w14:paraId="10E8DFFB">
            <w:pPr>
              <w:keepNext w:val="0"/>
              <w:keepLines w:val="0"/>
              <w:pageBreakBefore w:val="0"/>
              <w:widowControl/>
              <w:kinsoku/>
              <w:wordWrap/>
              <w:overflowPunct/>
              <w:topLinePunct w:val="0"/>
              <w:autoSpaceDE/>
              <w:autoSpaceDN/>
              <w:bidi w:val="0"/>
              <w:adjustRightInd/>
              <w:snapToGrid/>
              <w:spacing w:line="378" w:lineRule="atLeast"/>
              <w:ind w:left="0" w:right="0" w:firstLine="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外壳为抑菌材料，可耐受酒精、过氧化氢、丙乙醇、聚维酮碘等化学品擦拭消毒。</w:t>
            </w:r>
          </w:p>
        </w:tc>
      </w:tr>
      <w:tr w14:paraId="135361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 w:hRule="atLeast"/>
        </w:trPr>
        <w:tc>
          <w:tcPr>
            <w:tcW w:w="1023" w:type="pct"/>
            <w:tcBorders>
              <w:tl2br w:val="nil"/>
              <w:tr2bl w:val="nil"/>
            </w:tcBorders>
            <w:noWrap w:val="0"/>
            <w:tcMar>
              <w:top w:w="15" w:type="dxa"/>
              <w:left w:w="15" w:type="dxa"/>
              <w:bottom w:w="15" w:type="dxa"/>
              <w:right w:w="15" w:type="dxa"/>
            </w:tcMar>
            <w:vAlign w:val="center"/>
          </w:tcPr>
          <w:p w14:paraId="1689E5B1">
            <w:pPr>
              <w:widowControl/>
              <w:spacing w:line="378" w:lineRule="atLeast"/>
              <w:ind w:left="105" w:right="105" w:firstLine="36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电池</w:t>
            </w:r>
          </w:p>
        </w:tc>
        <w:tc>
          <w:tcPr>
            <w:tcW w:w="3976" w:type="pct"/>
            <w:tcBorders>
              <w:tl2br w:val="nil"/>
              <w:tr2bl w:val="nil"/>
            </w:tcBorders>
            <w:noWrap w:val="0"/>
            <w:tcMar>
              <w:top w:w="15" w:type="dxa"/>
              <w:left w:w="15" w:type="dxa"/>
              <w:bottom w:w="15" w:type="dxa"/>
              <w:right w:w="15" w:type="dxa"/>
            </w:tcMar>
            <w:vAlign w:val="center"/>
          </w:tcPr>
          <w:p w14:paraId="40150583">
            <w:pPr>
              <w:keepNext w:val="0"/>
              <w:keepLines w:val="0"/>
              <w:pageBreakBefore w:val="0"/>
              <w:widowControl/>
              <w:kinsoku/>
              <w:wordWrap/>
              <w:overflowPunct/>
              <w:topLinePunct w:val="0"/>
              <w:autoSpaceDE/>
              <w:autoSpaceDN/>
              <w:bidi w:val="0"/>
              <w:adjustRightInd/>
              <w:snapToGrid/>
              <w:spacing w:line="378" w:lineRule="atLeast"/>
              <w:ind w:left="0" w:right="0" w:firstLine="0"/>
              <w:jc w:val="left"/>
              <w:textAlignment w:val="center"/>
              <w:rPr>
                <w:rFonts w:hint="default" w:ascii="方正仿宋_GBK" w:hAnsi="方正仿宋_GBK" w:eastAsia="方正仿宋_GBK" w:cs="方正仿宋_GBK"/>
                <w:sz w:val="18"/>
                <w:szCs w:val="18"/>
                <w:lang w:val="en-US" w:eastAsia="zh-CN"/>
              </w:rPr>
            </w:pPr>
            <w:r>
              <w:rPr>
                <w:rFonts w:hint="eastAsia" w:ascii="方正仿宋_GBK" w:hAnsi="方正仿宋_GBK" w:eastAsia="方正仿宋_GBK" w:cs="方正仿宋_GBK"/>
                <w:sz w:val="18"/>
                <w:szCs w:val="18"/>
              </w:rPr>
              <w:t>≥5000mAh锂离子充电电池；电池可拆卸</w:t>
            </w:r>
            <w:r>
              <w:rPr>
                <w:rFonts w:hint="eastAsia" w:ascii="方正仿宋_GBK" w:hAnsi="方正仿宋_GBK" w:eastAsia="方正仿宋_GBK" w:cs="方正仿宋_GBK"/>
                <w:sz w:val="18"/>
                <w:szCs w:val="18"/>
                <w:lang w:eastAsia="zh-CN"/>
              </w:rPr>
              <w:t>，</w:t>
            </w:r>
            <w:r>
              <w:rPr>
                <w:rFonts w:hint="eastAsia" w:ascii="方正仿宋_GBK" w:hAnsi="方正仿宋_GBK" w:eastAsia="方正仿宋_GBK" w:cs="方正仿宋_GBK"/>
                <w:sz w:val="18"/>
                <w:szCs w:val="18"/>
                <w:lang w:val="en-US" w:eastAsia="zh-CN"/>
              </w:rPr>
              <w:t>带充电座充</w:t>
            </w:r>
          </w:p>
        </w:tc>
      </w:tr>
      <w:tr w14:paraId="797FED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 w:hRule="atLeast"/>
        </w:trPr>
        <w:tc>
          <w:tcPr>
            <w:tcW w:w="1023" w:type="pct"/>
            <w:tcBorders>
              <w:tl2br w:val="nil"/>
              <w:tr2bl w:val="nil"/>
            </w:tcBorders>
            <w:noWrap w:val="0"/>
            <w:tcMar>
              <w:top w:w="15" w:type="dxa"/>
              <w:left w:w="15" w:type="dxa"/>
              <w:bottom w:w="15" w:type="dxa"/>
              <w:right w:w="15" w:type="dxa"/>
            </w:tcMar>
            <w:vAlign w:val="center"/>
          </w:tcPr>
          <w:p w14:paraId="530ADA73">
            <w:pPr>
              <w:widowControl/>
              <w:spacing w:line="378" w:lineRule="atLeast"/>
              <w:ind w:left="105" w:right="105" w:firstLine="36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抗跌落能力</w:t>
            </w:r>
          </w:p>
        </w:tc>
        <w:tc>
          <w:tcPr>
            <w:tcW w:w="3976" w:type="pct"/>
            <w:tcBorders>
              <w:tl2br w:val="nil"/>
              <w:tr2bl w:val="nil"/>
            </w:tcBorders>
            <w:noWrap w:val="0"/>
            <w:tcMar>
              <w:top w:w="15" w:type="dxa"/>
              <w:left w:w="15" w:type="dxa"/>
              <w:bottom w:w="15" w:type="dxa"/>
              <w:right w:w="15" w:type="dxa"/>
            </w:tcMar>
            <w:vAlign w:val="center"/>
          </w:tcPr>
          <w:p w14:paraId="51286090">
            <w:pPr>
              <w:keepNext w:val="0"/>
              <w:keepLines w:val="0"/>
              <w:pageBreakBefore w:val="0"/>
              <w:widowControl/>
              <w:kinsoku/>
              <w:wordWrap/>
              <w:overflowPunct/>
              <w:topLinePunct w:val="0"/>
              <w:autoSpaceDE/>
              <w:autoSpaceDN/>
              <w:bidi w:val="0"/>
              <w:adjustRightInd/>
              <w:snapToGrid/>
              <w:spacing w:line="378" w:lineRule="atLeast"/>
              <w:ind w:left="0" w:right="0" w:firstLine="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能承受不低于 1.</w:t>
            </w:r>
            <w:r>
              <w:rPr>
                <w:rFonts w:hint="eastAsia" w:ascii="方正仿宋_GBK" w:hAnsi="方正仿宋_GBK" w:eastAsia="方正仿宋_GBK" w:cs="方正仿宋_GBK"/>
                <w:sz w:val="18"/>
                <w:szCs w:val="18"/>
                <w:lang w:val="en-US" w:eastAsia="zh-CN"/>
              </w:rPr>
              <w:t>5</w:t>
            </w:r>
            <w:r>
              <w:rPr>
                <w:rFonts w:hint="eastAsia" w:ascii="方正仿宋_GBK" w:hAnsi="方正仿宋_GBK" w:eastAsia="方正仿宋_GBK" w:cs="方正仿宋_GBK"/>
                <w:sz w:val="18"/>
                <w:szCs w:val="18"/>
              </w:rPr>
              <w:t xml:space="preserve"> 米水泥地面的跌落冲击</w:t>
            </w:r>
          </w:p>
        </w:tc>
      </w:tr>
      <w:tr w14:paraId="5A8AEC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 w:hRule="atLeast"/>
        </w:trPr>
        <w:tc>
          <w:tcPr>
            <w:tcW w:w="1023" w:type="pct"/>
            <w:tcBorders>
              <w:tl2br w:val="nil"/>
              <w:tr2bl w:val="nil"/>
            </w:tcBorders>
            <w:noWrap w:val="0"/>
            <w:tcMar>
              <w:top w:w="15" w:type="dxa"/>
              <w:left w:w="15" w:type="dxa"/>
              <w:bottom w:w="15" w:type="dxa"/>
              <w:right w:w="15" w:type="dxa"/>
            </w:tcMar>
            <w:vAlign w:val="center"/>
          </w:tcPr>
          <w:p w14:paraId="75B7A612">
            <w:pPr>
              <w:widowControl/>
              <w:spacing w:line="378" w:lineRule="atLeast"/>
              <w:ind w:left="105" w:right="105" w:firstLine="36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重量</w:t>
            </w:r>
          </w:p>
        </w:tc>
        <w:tc>
          <w:tcPr>
            <w:tcW w:w="3976" w:type="pct"/>
            <w:tcBorders>
              <w:tl2br w:val="nil"/>
              <w:tr2bl w:val="nil"/>
            </w:tcBorders>
            <w:noWrap w:val="0"/>
            <w:tcMar>
              <w:top w:w="15" w:type="dxa"/>
              <w:left w:w="15" w:type="dxa"/>
              <w:bottom w:w="15" w:type="dxa"/>
              <w:right w:w="15" w:type="dxa"/>
            </w:tcMar>
            <w:vAlign w:val="center"/>
          </w:tcPr>
          <w:p w14:paraId="55EAF16C">
            <w:pPr>
              <w:keepNext w:val="0"/>
              <w:keepLines w:val="0"/>
              <w:pageBreakBefore w:val="0"/>
              <w:widowControl/>
              <w:kinsoku/>
              <w:wordWrap/>
              <w:overflowPunct/>
              <w:topLinePunct w:val="0"/>
              <w:autoSpaceDE/>
              <w:autoSpaceDN/>
              <w:bidi w:val="0"/>
              <w:adjustRightInd/>
              <w:snapToGrid/>
              <w:spacing w:line="378" w:lineRule="atLeast"/>
              <w:ind w:left="0" w:right="0" w:firstLine="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w:t>
            </w:r>
            <w:r>
              <w:rPr>
                <w:rFonts w:hint="eastAsia" w:ascii="方正仿宋_GBK" w:hAnsi="方正仿宋_GBK" w:eastAsia="方正仿宋_GBK" w:cs="方正仿宋_GBK"/>
                <w:sz w:val="18"/>
                <w:szCs w:val="18"/>
                <w:lang w:val="en-US" w:eastAsia="zh-CN"/>
              </w:rPr>
              <w:t>0</w:t>
            </w:r>
            <w:r>
              <w:rPr>
                <w:rFonts w:hint="eastAsia" w:ascii="方正仿宋_GBK" w:hAnsi="方正仿宋_GBK" w:eastAsia="方正仿宋_GBK" w:cs="方正仿宋_GBK"/>
                <w:sz w:val="18"/>
                <w:szCs w:val="18"/>
              </w:rPr>
              <w:t>0 克</w:t>
            </w:r>
          </w:p>
        </w:tc>
      </w:tr>
      <w:tr w14:paraId="4BCA12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 w:hRule="atLeast"/>
        </w:trPr>
        <w:tc>
          <w:tcPr>
            <w:tcW w:w="1023" w:type="pct"/>
            <w:tcBorders>
              <w:tl2br w:val="nil"/>
              <w:tr2bl w:val="nil"/>
            </w:tcBorders>
            <w:noWrap w:val="0"/>
            <w:tcMar>
              <w:top w:w="15" w:type="dxa"/>
              <w:left w:w="15" w:type="dxa"/>
              <w:bottom w:w="15" w:type="dxa"/>
              <w:right w:w="15" w:type="dxa"/>
            </w:tcMar>
            <w:vAlign w:val="center"/>
          </w:tcPr>
          <w:p w14:paraId="29DFC148">
            <w:pPr>
              <w:widowControl/>
              <w:spacing w:line="378" w:lineRule="atLeast"/>
              <w:ind w:left="105" w:right="105" w:firstLine="36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工作温度</w:t>
            </w:r>
          </w:p>
        </w:tc>
        <w:tc>
          <w:tcPr>
            <w:tcW w:w="3976" w:type="pct"/>
            <w:tcBorders>
              <w:tl2br w:val="nil"/>
              <w:tr2bl w:val="nil"/>
            </w:tcBorders>
            <w:noWrap w:val="0"/>
            <w:tcMar>
              <w:top w:w="15" w:type="dxa"/>
              <w:left w:w="15" w:type="dxa"/>
              <w:bottom w:w="15" w:type="dxa"/>
              <w:right w:w="15" w:type="dxa"/>
            </w:tcMar>
            <w:vAlign w:val="center"/>
          </w:tcPr>
          <w:p w14:paraId="3A42F82D">
            <w:pPr>
              <w:keepNext w:val="0"/>
              <w:keepLines w:val="0"/>
              <w:pageBreakBefore w:val="0"/>
              <w:widowControl/>
              <w:kinsoku/>
              <w:wordWrap/>
              <w:overflowPunct/>
              <w:topLinePunct w:val="0"/>
              <w:autoSpaceDE/>
              <w:autoSpaceDN/>
              <w:bidi w:val="0"/>
              <w:adjustRightInd/>
              <w:snapToGrid/>
              <w:spacing w:line="378" w:lineRule="atLeast"/>
              <w:ind w:left="0" w:right="0" w:firstLine="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-25℃~65 ℃</w:t>
            </w:r>
          </w:p>
        </w:tc>
      </w:tr>
      <w:tr w14:paraId="7098BED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 w:hRule="atLeast"/>
        </w:trPr>
        <w:tc>
          <w:tcPr>
            <w:tcW w:w="1023" w:type="pct"/>
            <w:tcBorders>
              <w:tl2br w:val="nil"/>
              <w:tr2bl w:val="nil"/>
            </w:tcBorders>
            <w:noWrap w:val="0"/>
            <w:tcMar>
              <w:top w:w="15" w:type="dxa"/>
              <w:left w:w="15" w:type="dxa"/>
              <w:bottom w:w="15" w:type="dxa"/>
              <w:right w:w="15" w:type="dxa"/>
            </w:tcMar>
            <w:vAlign w:val="center"/>
          </w:tcPr>
          <w:p w14:paraId="72E5F8FB">
            <w:pPr>
              <w:widowControl/>
              <w:spacing w:line="378" w:lineRule="atLeast"/>
              <w:ind w:left="105" w:right="105" w:firstLine="36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储存温度</w:t>
            </w:r>
          </w:p>
        </w:tc>
        <w:tc>
          <w:tcPr>
            <w:tcW w:w="3976" w:type="pct"/>
            <w:tcBorders>
              <w:tl2br w:val="nil"/>
              <w:tr2bl w:val="nil"/>
            </w:tcBorders>
            <w:noWrap w:val="0"/>
            <w:tcMar>
              <w:top w:w="15" w:type="dxa"/>
              <w:left w:w="15" w:type="dxa"/>
              <w:bottom w:w="15" w:type="dxa"/>
              <w:right w:w="15" w:type="dxa"/>
            </w:tcMar>
            <w:vAlign w:val="center"/>
          </w:tcPr>
          <w:p w14:paraId="16F9F8BE">
            <w:pPr>
              <w:keepNext w:val="0"/>
              <w:keepLines w:val="0"/>
              <w:pageBreakBefore w:val="0"/>
              <w:widowControl/>
              <w:kinsoku/>
              <w:wordWrap/>
              <w:overflowPunct/>
              <w:topLinePunct w:val="0"/>
              <w:autoSpaceDE/>
              <w:autoSpaceDN/>
              <w:bidi w:val="0"/>
              <w:adjustRightInd/>
              <w:snapToGrid/>
              <w:spacing w:line="378" w:lineRule="atLeast"/>
              <w:ind w:left="0" w:right="0" w:firstLine="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-30℃~70 ℃</w:t>
            </w:r>
          </w:p>
        </w:tc>
      </w:tr>
      <w:tr w14:paraId="3EA741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 w:hRule="atLeast"/>
        </w:trPr>
        <w:tc>
          <w:tcPr>
            <w:tcW w:w="1023" w:type="pct"/>
            <w:tcBorders>
              <w:tl2br w:val="nil"/>
              <w:tr2bl w:val="nil"/>
            </w:tcBorders>
            <w:noWrap w:val="0"/>
            <w:tcMar>
              <w:top w:w="15" w:type="dxa"/>
              <w:left w:w="15" w:type="dxa"/>
              <w:bottom w:w="15" w:type="dxa"/>
              <w:right w:w="15" w:type="dxa"/>
            </w:tcMar>
            <w:vAlign w:val="center"/>
          </w:tcPr>
          <w:p w14:paraId="37CAC6F5">
            <w:pPr>
              <w:widowControl/>
              <w:spacing w:line="378" w:lineRule="atLeast"/>
              <w:ind w:left="105" w:right="105" w:firstLine="36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湿度</w:t>
            </w:r>
          </w:p>
        </w:tc>
        <w:tc>
          <w:tcPr>
            <w:tcW w:w="3976" w:type="pct"/>
            <w:tcBorders>
              <w:tl2br w:val="nil"/>
              <w:tr2bl w:val="nil"/>
            </w:tcBorders>
            <w:noWrap w:val="0"/>
            <w:tcMar>
              <w:top w:w="15" w:type="dxa"/>
              <w:left w:w="15" w:type="dxa"/>
              <w:bottom w:w="15" w:type="dxa"/>
              <w:right w:w="15" w:type="dxa"/>
            </w:tcMar>
            <w:vAlign w:val="center"/>
          </w:tcPr>
          <w:p w14:paraId="71403476">
            <w:pPr>
              <w:widowControl/>
              <w:spacing w:line="378" w:lineRule="atLeast"/>
              <w:ind w:left="105" w:right="105" w:firstLine="36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0~95%（无凝结）</w:t>
            </w:r>
          </w:p>
        </w:tc>
      </w:tr>
      <w:tr w14:paraId="3409AA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 w:hRule="atLeast"/>
        </w:trPr>
        <w:tc>
          <w:tcPr>
            <w:tcW w:w="1023" w:type="pct"/>
            <w:tcBorders>
              <w:tl2br w:val="nil"/>
              <w:tr2bl w:val="nil"/>
            </w:tcBorders>
            <w:noWrap w:val="0"/>
            <w:tcMar>
              <w:top w:w="15" w:type="dxa"/>
              <w:left w:w="15" w:type="dxa"/>
              <w:bottom w:w="15" w:type="dxa"/>
              <w:right w:w="15" w:type="dxa"/>
            </w:tcMar>
            <w:vAlign w:val="center"/>
          </w:tcPr>
          <w:p w14:paraId="4DF3F95C">
            <w:pPr>
              <w:widowControl/>
              <w:spacing w:line="378" w:lineRule="atLeast"/>
              <w:ind w:left="105" w:right="105" w:firstLine="36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重力传感</w:t>
            </w:r>
          </w:p>
        </w:tc>
        <w:tc>
          <w:tcPr>
            <w:tcW w:w="3976" w:type="pct"/>
            <w:tcBorders>
              <w:tl2br w:val="nil"/>
              <w:tr2bl w:val="nil"/>
            </w:tcBorders>
            <w:noWrap w:val="0"/>
            <w:tcMar>
              <w:top w:w="15" w:type="dxa"/>
              <w:left w:w="15" w:type="dxa"/>
              <w:bottom w:w="15" w:type="dxa"/>
              <w:right w:w="15" w:type="dxa"/>
            </w:tcMar>
            <w:vAlign w:val="center"/>
          </w:tcPr>
          <w:p w14:paraId="5DCFAD99">
            <w:pPr>
              <w:widowControl/>
              <w:spacing w:line="378" w:lineRule="atLeast"/>
              <w:ind w:left="105" w:right="105" w:firstLine="36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支持</w:t>
            </w:r>
          </w:p>
        </w:tc>
      </w:tr>
      <w:tr w14:paraId="475EFC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 w:hRule="atLeast"/>
        </w:trPr>
        <w:tc>
          <w:tcPr>
            <w:tcW w:w="1023" w:type="pct"/>
            <w:tcBorders>
              <w:tl2br w:val="nil"/>
              <w:tr2bl w:val="nil"/>
            </w:tcBorders>
            <w:noWrap w:val="0"/>
            <w:tcMar>
              <w:top w:w="15" w:type="dxa"/>
              <w:left w:w="15" w:type="dxa"/>
              <w:bottom w:w="15" w:type="dxa"/>
              <w:right w:w="15" w:type="dxa"/>
            </w:tcMar>
            <w:vAlign w:val="center"/>
          </w:tcPr>
          <w:p w14:paraId="24CD2742">
            <w:pPr>
              <w:widowControl/>
              <w:spacing w:line="378" w:lineRule="atLeast"/>
              <w:ind w:left="105" w:right="105" w:firstLine="36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光线感应</w:t>
            </w:r>
          </w:p>
        </w:tc>
        <w:tc>
          <w:tcPr>
            <w:tcW w:w="3976" w:type="pct"/>
            <w:tcBorders>
              <w:tl2br w:val="nil"/>
              <w:tr2bl w:val="nil"/>
            </w:tcBorders>
            <w:noWrap w:val="0"/>
            <w:tcMar>
              <w:top w:w="15" w:type="dxa"/>
              <w:left w:w="15" w:type="dxa"/>
              <w:bottom w:w="15" w:type="dxa"/>
              <w:right w:w="15" w:type="dxa"/>
            </w:tcMar>
            <w:vAlign w:val="center"/>
          </w:tcPr>
          <w:p w14:paraId="064F21EB">
            <w:pPr>
              <w:widowControl/>
              <w:spacing w:line="378" w:lineRule="atLeast"/>
              <w:ind w:left="105" w:right="105" w:firstLine="36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支持</w:t>
            </w:r>
          </w:p>
        </w:tc>
      </w:tr>
      <w:tr w14:paraId="5BFE12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30" w:hRule="atLeast"/>
        </w:trPr>
        <w:tc>
          <w:tcPr>
            <w:tcW w:w="1023" w:type="pct"/>
            <w:tcBorders>
              <w:tl2br w:val="nil"/>
              <w:tr2bl w:val="nil"/>
            </w:tcBorders>
            <w:noWrap w:val="0"/>
            <w:tcMar>
              <w:top w:w="15" w:type="dxa"/>
              <w:left w:w="15" w:type="dxa"/>
              <w:bottom w:w="15" w:type="dxa"/>
              <w:right w:w="15" w:type="dxa"/>
            </w:tcMar>
            <w:vAlign w:val="center"/>
          </w:tcPr>
          <w:p w14:paraId="23C4258C">
            <w:pPr>
              <w:widowControl/>
              <w:spacing w:line="378" w:lineRule="atLeast"/>
              <w:ind w:left="105" w:right="105" w:firstLine="36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距离感应</w:t>
            </w:r>
          </w:p>
        </w:tc>
        <w:tc>
          <w:tcPr>
            <w:tcW w:w="3976" w:type="pct"/>
            <w:tcBorders>
              <w:tl2br w:val="nil"/>
              <w:tr2bl w:val="nil"/>
            </w:tcBorders>
            <w:noWrap w:val="0"/>
            <w:tcMar>
              <w:top w:w="15" w:type="dxa"/>
              <w:left w:w="15" w:type="dxa"/>
              <w:bottom w:w="15" w:type="dxa"/>
              <w:right w:w="15" w:type="dxa"/>
            </w:tcMar>
            <w:vAlign w:val="center"/>
          </w:tcPr>
          <w:p w14:paraId="2CE1B75C">
            <w:pPr>
              <w:widowControl/>
              <w:spacing w:line="378" w:lineRule="atLeast"/>
              <w:ind w:left="105" w:right="105" w:firstLine="36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支持</w:t>
            </w:r>
          </w:p>
        </w:tc>
      </w:tr>
      <w:tr w14:paraId="0F2D63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 w:hRule="atLeast"/>
        </w:trPr>
        <w:tc>
          <w:tcPr>
            <w:tcW w:w="1023" w:type="pct"/>
            <w:tcBorders>
              <w:tl2br w:val="nil"/>
              <w:tr2bl w:val="nil"/>
            </w:tcBorders>
            <w:noWrap w:val="0"/>
            <w:tcMar>
              <w:top w:w="15" w:type="dxa"/>
              <w:left w:w="15" w:type="dxa"/>
              <w:bottom w:w="15" w:type="dxa"/>
              <w:right w:w="15" w:type="dxa"/>
            </w:tcMar>
            <w:vAlign w:val="center"/>
          </w:tcPr>
          <w:p w14:paraId="0CDE18AB">
            <w:pPr>
              <w:widowControl/>
              <w:spacing w:line="378" w:lineRule="atLeast"/>
              <w:ind w:left="105" w:right="105" w:firstLine="36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陀螺仪</w:t>
            </w:r>
          </w:p>
        </w:tc>
        <w:tc>
          <w:tcPr>
            <w:tcW w:w="3976" w:type="pct"/>
            <w:tcBorders>
              <w:tl2br w:val="nil"/>
              <w:tr2bl w:val="nil"/>
            </w:tcBorders>
            <w:noWrap w:val="0"/>
            <w:tcMar>
              <w:top w:w="15" w:type="dxa"/>
              <w:left w:w="15" w:type="dxa"/>
              <w:bottom w:w="15" w:type="dxa"/>
              <w:right w:w="15" w:type="dxa"/>
            </w:tcMar>
            <w:vAlign w:val="center"/>
          </w:tcPr>
          <w:p w14:paraId="5C83D3F6">
            <w:pPr>
              <w:widowControl/>
              <w:spacing w:line="378" w:lineRule="atLeast"/>
              <w:ind w:left="105" w:right="105" w:firstLine="36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支持</w:t>
            </w:r>
          </w:p>
        </w:tc>
      </w:tr>
      <w:tr w14:paraId="0B35DB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0" w:hRule="atLeast"/>
        </w:trPr>
        <w:tc>
          <w:tcPr>
            <w:tcW w:w="1023" w:type="pct"/>
            <w:tcBorders>
              <w:tl2br w:val="nil"/>
              <w:tr2bl w:val="nil"/>
            </w:tcBorders>
            <w:noWrap w:val="0"/>
            <w:tcMar>
              <w:top w:w="15" w:type="dxa"/>
              <w:left w:w="15" w:type="dxa"/>
              <w:bottom w:w="15" w:type="dxa"/>
              <w:right w:w="15" w:type="dxa"/>
            </w:tcMar>
            <w:vAlign w:val="center"/>
          </w:tcPr>
          <w:p w14:paraId="01AB135D">
            <w:pPr>
              <w:widowControl/>
              <w:spacing w:line="378" w:lineRule="atLeast"/>
              <w:ind w:left="105" w:right="105" w:firstLine="36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软件</w:t>
            </w:r>
          </w:p>
        </w:tc>
        <w:tc>
          <w:tcPr>
            <w:tcW w:w="3976" w:type="pct"/>
            <w:tcBorders>
              <w:tl2br w:val="nil"/>
              <w:tr2bl w:val="nil"/>
            </w:tcBorders>
            <w:noWrap w:val="0"/>
            <w:tcMar>
              <w:top w:w="15" w:type="dxa"/>
              <w:left w:w="15" w:type="dxa"/>
              <w:bottom w:w="15" w:type="dxa"/>
              <w:right w:w="15" w:type="dxa"/>
            </w:tcMar>
            <w:vAlign w:val="center"/>
          </w:tcPr>
          <w:p w14:paraId="78F366F8">
            <w:pPr>
              <w:widowControl/>
              <w:spacing w:line="378" w:lineRule="atLeast"/>
              <w:ind w:left="105" w:right="105" w:firstLine="360"/>
              <w:jc w:val="left"/>
              <w:textAlignment w:val="cente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设备与医院软件系统须无缝对接，PDA 必须与我院的无线网络兼容</w:t>
            </w:r>
          </w:p>
        </w:tc>
      </w:tr>
    </w:tbl>
    <w:p w14:paraId="31ABB228">
      <w:pPr>
        <w:pStyle w:val="3"/>
        <w:keepNext/>
        <w:keepLines/>
        <w:pageBreakBefore w:val="0"/>
        <w:widowControl w:val="0"/>
        <w:numPr>
          <w:ilvl w:val="0"/>
          <w:numId w:val="1"/>
        </w:numPr>
        <w:kinsoku/>
        <w:wordWrap/>
        <w:overflowPunct/>
        <w:topLinePunct w:val="0"/>
        <w:autoSpaceDE/>
        <w:autoSpaceDN/>
        <w:bidi w:val="0"/>
        <w:adjustRightInd w:val="0"/>
        <w:snapToGrid w:val="0"/>
        <w:spacing w:before="157" w:beforeLines="50" w:after="157" w:afterLines="50" w:line="400" w:lineRule="exact"/>
        <w:ind w:left="0" w:leftChars="0" w:firstLine="420" w:firstLineChars="0"/>
        <w:textAlignment w:val="auto"/>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工期要求</w:t>
      </w:r>
    </w:p>
    <w:p w14:paraId="3E7BBFDB">
      <w:pPr>
        <w:pStyle w:val="12"/>
        <w:ind w:left="1260" w:firstLine="0" w:firstLineChars="0"/>
        <w:rPr>
          <w:rFonts w:ascii="方正仿宋_GBK" w:hAnsi="楷体" w:eastAsia="方正仿宋_GBK"/>
          <w:sz w:val="24"/>
          <w:szCs w:val="24"/>
        </w:rPr>
      </w:pPr>
      <w:r>
        <w:rPr>
          <w:rFonts w:hint="eastAsia" w:ascii="方正仿宋_GBK" w:hAnsi="楷体" w:eastAsia="方正仿宋_GBK"/>
          <w:sz w:val="24"/>
          <w:szCs w:val="24"/>
        </w:rPr>
        <w:t>实施工期为自合同签订起</w:t>
      </w:r>
      <w:r>
        <w:rPr>
          <w:rFonts w:hint="eastAsia" w:ascii="方正仿宋_GBK" w:hAnsi="楷体" w:eastAsia="方正仿宋_GBK"/>
          <w:sz w:val="24"/>
          <w:szCs w:val="24"/>
          <w:lang w:val="en-US" w:eastAsia="zh-CN"/>
        </w:rPr>
        <w:t>三</w:t>
      </w:r>
      <w:r>
        <w:rPr>
          <w:rFonts w:hint="eastAsia" w:ascii="方正仿宋_GBK" w:hAnsi="楷体" w:eastAsia="方正仿宋_GBK"/>
          <w:sz w:val="24"/>
          <w:szCs w:val="24"/>
        </w:rPr>
        <w:t>个月内。</w:t>
      </w:r>
    </w:p>
    <w:p w14:paraId="212A7C2B">
      <w:pPr>
        <w:pStyle w:val="3"/>
        <w:keepNext/>
        <w:keepLines/>
        <w:pageBreakBefore w:val="0"/>
        <w:widowControl w:val="0"/>
        <w:numPr>
          <w:ilvl w:val="0"/>
          <w:numId w:val="1"/>
        </w:numPr>
        <w:kinsoku/>
        <w:wordWrap/>
        <w:overflowPunct/>
        <w:topLinePunct w:val="0"/>
        <w:autoSpaceDE/>
        <w:autoSpaceDN/>
        <w:bidi w:val="0"/>
        <w:adjustRightInd w:val="0"/>
        <w:snapToGrid w:val="0"/>
        <w:spacing w:before="157" w:beforeLines="50" w:after="157" w:afterLines="50" w:line="400" w:lineRule="exact"/>
        <w:ind w:left="0" w:leftChars="0" w:firstLine="420" w:firstLineChars="0"/>
        <w:textAlignment w:val="auto"/>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实施要求</w:t>
      </w:r>
    </w:p>
    <w:p w14:paraId="00E9D35F">
      <w:pPr>
        <w:pStyle w:val="12"/>
        <w:numPr>
          <w:ilvl w:val="0"/>
          <w:numId w:val="7"/>
        </w:numPr>
        <w:ind w:left="1680" w:leftChars="0" w:hanging="420" w:firstLineChars="0"/>
        <w:rPr>
          <w:rFonts w:ascii="方正仿宋_GBK" w:hAnsi="楷体" w:eastAsia="方正仿宋_GBK"/>
          <w:sz w:val="24"/>
          <w:szCs w:val="24"/>
        </w:rPr>
      </w:pPr>
      <w:r>
        <w:rPr>
          <w:rFonts w:hint="eastAsia" w:ascii="方正仿宋_GBK" w:hAnsi="楷体" w:eastAsia="方正仿宋_GBK"/>
          <w:sz w:val="24"/>
          <w:szCs w:val="24"/>
        </w:rPr>
        <w:t>提供现场实施</w:t>
      </w:r>
      <w:r>
        <w:rPr>
          <w:rFonts w:hint="eastAsia" w:ascii="方正仿宋_GBK" w:hAnsi="楷体" w:eastAsia="方正仿宋_GBK"/>
          <w:sz w:val="24"/>
          <w:szCs w:val="24"/>
          <w:lang w:eastAsia="zh-CN"/>
        </w:rPr>
        <w:t>，</w:t>
      </w:r>
      <w:r>
        <w:rPr>
          <w:rFonts w:hint="eastAsia" w:ascii="方正仿宋_GBK" w:hAnsi="楷体" w:eastAsia="方正仿宋_GBK"/>
          <w:sz w:val="24"/>
          <w:szCs w:val="24"/>
          <w:lang w:val="en-US" w:eastAsia="zh-CN"/>
        </w:rPr>
        <w:t>实施人员不得少于两人，且至少有一人具备多个同类项目实施经验</w:t>
      </w:r>
      <w:r>
        <w:rPr>
          <w:rFonts w:hint="eastAsia" w:ascii="方正仿宋_GBK" w:hAnsi="楷体" w:eastAsia="方正仿宋_GBK"/>
          <w:sz w:val="24"/>
          <w:szCs w:val="24"/>
        </w:rPr>
        <w:t>。</w:t>
      </w:r>
    </w:p>
    <w:p w14:paraId="1AC159A7">
      <w:pPr>
        <w:pStyle w:val="12"/>
        <w:numPr>
          <w:ilvl w:val="0"/>
          <w:numId w:val="7"/>
        </w:numPr>
        <w:ind w:left="1680" w:leftChars="0" w:hanging="420" w:firstLineChars="0"/>
        <w:rPr>
          <w:rFonts w:ascii="方正仿宋_GBK" w:hAnsi="楷体" w:eastAsia="方正仿宋_GBK"/>
          <w:sz w:val="24"/>
          <w:szCs w:val="24"/>
        </w:rPr>
      </w:pPr>
      <w:r>
        <w:rPr>
          <w:rFonts w:hint="eastAsia" w:ascii="方正仿宋_GBK" w:hAnsi="楷体" w:eastAsia="方正仿宋_GBK"/>
          <w:sz w:val="24"/>
          <w:szCs w:val="24"/>
        </w:rPr>
        <w:t>提供包含应用软件及数据库</w:t>
      </w:r>
      <w:r>
        <w:rPr>
          <w:rFonts w:hint="eastAsia" w:ascii="方正仿宋_GBK" w:hAnsi="楷体" w:eastAsia="方正仿宋_GBK"/>
          <w:sz w:val="24"/>
          <w:szCs w:val="24"/>
          <w:lang w:eastAsia="zh-CN"/>
        </w:rPr>
        <w:t>、</w:t>
      </w:r>
      <w:r>
        <w:rPr>
          <w:rFonts w:hint="eastAsia" w:ascii="方正仿宋_GBK" w:hAnsi="楷体" w:eastAsia="方正仿宋_GBK"/>
          <w:sz w:val="24"/>
          <w:szCs w:val="24"/>
          <w:lang w:val="en-US" w:eastAsia="zh-CN"/>
        </w:rPr>
        <w:t>硬件等，</w:t>
      </w:r>
      <w:r>
        <w:rPr>
          <w:rFonts w:hint="eastAsia" w:ascii="方正仿宋_GBK" w:hAnsi="楷体" w:eastAsia="方正仿宋_GBK"/>
          <w:sz w:val="24"/>
          <w:szCs w:val="24"/>
        </w:rPr>
        <w:t>整个系统的安装</w:t>
      </w:r>
      <w:r>
        <w:rPr>
          <w:rFonts w:hint="eastAsia" w:ascii="方正仿宋_GBK" w:hAnsi="楷体" w:eastAsia="方正仿宋_GBK"/>
          <w:sz w:val="24"/>
          <w:szCs w:val="24"/>
          <w:lang w:val="en-US" w:eastAsia="zh-CN"/>
        </w:rPr>
        <w:t>及使用</w:t>
      </w:r>
      <w:r>
        <w:rPr>
          <w:rFonts w:hint="eastAsia" w:ascii="方正仿宋_GBK" w:hAnsi="楷体" w:eastAsia="方正仿宋_GBK"/>
          <w:sz w:val="24"/>
          <w:szCs w:val="24"/>
        </w:rPr>
        <w:t>培训。</w:t>
      </w:r>
    </w:p>
    <w:p w14:paraId="2021D45C">
      <w:pPr>
        <w:pStyle w:val="12"/>
        <w:numPr>
          <w:ilvl w:val="0"/>
          <w:numId w:val="7"/>
        </w:numPr>
        <w:ind w:left="1680" w:leftChars="0" w:hanging="420" w:firstLineChars="0"/>
        <w:rPr>
          <w:rFonts w:ascii="方正仿宋_GBK" w:hAnsi="楷体" w:eastAsia="方正仿宋_GBK"/>
          <w:sz w:val="24"/>
          <w:szCs w:val="24"/>
        </w:rPr>
      </w:pPr>
      <w:r>
        <w:rPr>
          <w:rFonts w:hint="eastAsia" w:ascii="方正仿宋_GBK" w:hAnsi="楷体" w:eastAsia="方正仿宋_GBK"/>
          <w:sz w:val="24"/>
          <w:szCs w:val="24"/>
        </w:rPr>
        <w:t>提供系统的操作使用培训，有文字或视频的操作教学资料。</w:t>
      </w:r>
    </w:p>
    <w:p w14:paraId="50217EA2">
      <w:pPr>
        <w:pStyle w:val="3"/>
        <w:keepNext/>
        <w:keepLines/>
        <w:pageBreakBefore w:val="0"/>
        <w:widowControl w:val="0"/>
        <w:numPr>
          <w:ilvl w:val="0"/>
          <w:numId w:val="1"/>
        </w:numPr>
        <w:kinsoku/>
        <w:wordWrap/>
        <w:overflowPunct/>
        <w:topLinePunct w:val="0"/>
        <w:autoSpaceDE/>
        <w:autoSpaceDN/>
        <w:bidi w:val="0"/>
        <w:adjustRightInd w:val="0"/>
        <w:snapToGrid w:val="0"/>
        <w:spacing w:before="157" w:beforeLines="50" w:after="157" w:afterLines="50" w:line="400" w:lineRule="exact"/>
        <w:ind w:left="0" w:leftChars="0" w:firstLine="420" w:firstLineChars="0"/>
        <w:textAlignment w:val="auto"/>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售后服务要求（至少满足）</w:t>
      </w:r>
    </w:p>
    <w:p w14:paraId="2EC203AC">
      <w:pPr>
        <w:pStyle w:val="12"/>
        <w:numPr>
          <w:ilvl w:val="0"/>
          <w:numId w:val="8"/>
        </w:numPr>
        <w:ind w:left="1680" w:leftChars="0" w:hanging="420" w:firstLineChars="0"/>
        <w:rPr>
          <w:rFonts w:ascii="方正仿宋_GBK" w:hAnsi="楷体" w:eastAsia="方正仿宋_GBK"/>
          <w:sz w:val="24"/>
          <w:szCs w:val="24"/>
        </w:rPr>
      </w:pPr>
      <w:r>
        <w:rPr>
          <w:rFonts w:hint="eastAsia" w:ascii="方正仿宋_GBK" w:hAnsi="楷体" w:eastAsia="方正仿宋_GBK"/>
          <w:sz w:val="24"/>
          <w:szCs w:val="24"/>
        </w:rPr>
        <w:t>提供7×2</w:t>
      </w:r>
      <w:r>
        <w:rPr>
          <w:rFonts w:ascii="方正仿宋_GBK" w:hAnsi="楷体" w:eastAsia="方正仿宋_GBK"/>
          <w:sz w:val="24"/>
          <w:szCs w:val="24"/>
        </w:rPr>
        <w:t>4</w:t>
      </w:r>
      <w:r>
        <w:rPr>
          <w:rFonts w:hint="eastAsia" w:ascii="方正仿宋_GBK" w:hAnsi="楷体" w:eastAsia="方正仿宋_GBK"/>
          <w:sz w:val="24"/>
          <w:szCs w:val="24"/>
        </w:rPr>
        <w:t>小时的电话咨询。</w:t>
      </w:r>
    </w:p>
    <w:p w14:paraId="5252867E">
      <w:pPr>
        <w:pStyle w:val="12"/>
        <w:numPr>
          <w:ilvl w:val="0"/>
          <w:numId w:val="8"/>
        </w:numPr>
        <w:ind w:left="1680" w:leftChars="0" w:hanging="420" w:firstLineChars="0"/>
        <w:rPr>
          <w:rFonts w:ascii="方正仿宋_GBK" w:hAnsi="楷体" w:eastAsia="方正仿宋_GBK"/>
          <w:sz w:val="24"/>
          <w:szCs w:val="24"/>
        </w:rPr>
      </w:pPr>
      <w:r>
        <w:rPr>
          <w:rFonts w:hint="eastAsia" w:ascii="方正仿宋_GBK" w:hAnsi="楷体" w:eastAsia="方正仿宋_GBK"/>
          <w:sz w:val="24"/>
          <w:szCs w:val="24"/>
        </w:rPr>
        <w:t>提供</w:t>
      </w:r>
      <w:r>
        <w:rPr>
          <w:rFonts w:hint="eastAsia" w:ascii="方正仿宋_GBK" w:hAnsi="楷体" w:eastAsia="方正仿宋_GBK"/>
          <w:sz w:val="24"/>
          <w:szCs w:val="24"/>
          <w:lang w:val="en-US" w:eastAsia="zh-CN"/>
        </w:rPr>
        <w:t>工作日8：00~18:00</w:t>
      </w:r>
      <w:r>
        <w:rPr>
          <w:rFonts w:hint="eastAsia" w:ascii="方正仿宋_GBK" w:hAnsi="楷体" w:eastAsia="方正仿宋_GBK"/>
          <w:sz w:val="24"/>
          <w:szCs w:val="24"/>
        </w:rPr>
        <w:t>的远程维护。</w:t>
      </w:r>
    </w:p>
    <w:p w14:paraId="3743CCFF">
      <w:pPr>
        <w:pStyle w:val="12"/>
        <w:numPr>
          <w:ilvl w:val="0"/>
          <w:numId w:val="8"/>
        </w:numPr>
        <w:ind w:left="1680" w:leftChars="0" w:hanging="420" w:firstLineChars="0"/>
        <w:rPr>
          <w:rFonts w:ascii="方正仿宋_GBK" w:hAnsi="楷体" w:eastAsia="方正仿宋_GBK"/>
          <w:sz w:val="24"/>
          <w:szCs w:val="24"/>
        </w:rPr>
      </w:pPr>
      <w:r>
        <w:rPr>
          <w:rFonts w:hint="eastAsia" w:ascii="方正仿宋_GBK" w:hAnsi="楷体" w:eastAsia="方正仿宋_GBK"/>
          <w:sz w:val="24"/>
          <w:szCs w:val="24"/>
        </w:rPr>
        <w:t>特殊故障提供现场</w:t>
      </w:r>
      <w:r>
        <w:rPr>
          <w:rFonts w:hint="eastAsia" w:ascii="方正仿宋_GBK" w:hAnsi="楷体" w:eastAsia="方正仿宋_GBK"/>
          <w:sz w:val="24"/>
          <w:szCs w:val="24"/>
          <w:lang w:val="en-US" w:eastAsia="zh-CN"/>
        </w:rPr>
        <w:t>支持</w:t>
      </w:r>
      <w:r>
        <w:rPr>
          <w:rFonts w:hint="eastAsia" w:ascii="方正仿宋_GBK" w:hAnsi="楷体" w:eastAsia="方正仿宋_GBK"/>
          <w:sz w:val="24"/>
          <w:szCs w:val="24"/>
        </w:rPr>
        <w:t>。</w:t>
      </w:r>
    </w:p>
    <w:p w14:paraId="7A062EDC">
      <w:pPr>
        <w:pStyle w:val="12"/>
        <w:numPr>
          <w:ilvl w:val="0"/>
          <w:numId w:val="8"/>
        </w:numPr>
        <w:ind w:left="1680" w:leftChars="0" w:hanging="420" w:firstLineChars="0"/>
        <w:rPr>
          <w:rFonts w:ascii="方正仿宋_GBK" w:hAnsi="楷体" w:eastAsia="方正仿宋_GBK"/>
          <w:sz w:val="24"/>
          <w:szCs w:val="24"/>
        </w:rPr>
      </w:pPr>
      <w:r>
        <w:rPr>
          <w:rFonts w:hint="eastAsia" w:ascii="方正仿宋_GBK" w:hAnsi="楷体" w:eastAsia="方正仿宋_GBK"/>
          <w:sz w:val="24"/>
          <w:szCs w:val="24"/>
        </w:rPr>
        <w:t>提供系统应急预案。</w:t>
      </w:r>
    </w:p>
    <w:p w14:paraId="67EBEBC8">
      <w:pPr>
        <w:pStyle w:val="3"/>
        <w:keepNext/>
        <w:keepLines/>
        <w:pageBreakBefore w:val="0"/>
        <w:widowControl w:val="0"/>
        <w:numPr>
          <w:ilvl w:val="0"/>
          <w:numId w:val="1"/>
        </w:numPr>
        <w:kinsoku/>
        <w:wordWrap/>
        <w:overflowPunct/>
        <w:topLinePunct w:val="0"/>
        <w:autoSpaceDE/>
        <w:autoSpaceDN/>
        <w:bidi w:val="0"/>
        <w:adjustRightInd w:val="0"/>
        <w:snapToGrid w:val="0"/>
        <w:spacing w:before="157" w:beforeLines="50" w:after="157" w:afterLines="50" w:line="400" w:lineRule="exact"/>
        <w:ind w:left="0" w:leftChars="0" w:firstLine="420" w:firstLineChars="0"/>
        <w:textAlignment w:val="auto"/>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pPr>
      <w:r>
        <w:rPr>
          <w:rFonts w:hint="eastAsia" w:ascii="方正仿宋_GBK" w:hAnsi="方正仿宋_GBK" w:eastAsia="方正仿宋_GBK" w:cs="方正仿宋_GBK"/>
          <w:color w:val="000000" w:themeColor="text1"/>
          <w:sz w:val="24"/>
          <w:szCs w:val="24"/>
          <w:lang w:val="en-US" w:eastAsia="zh-CN"/>
          <w14:textFill>
            <w14:solidFill>
              <w14:schemeClr w14:val="tx1"/>
            </w14:solidFill>
          </w14:textFill>
        </w:rPr>
        <w:t>其他要求</w:t>
      </w:r>
    </w:p>
    <w:p w14:paraId="0F9E7B3E">
      <w:pPr>
        <w:pStyle w:val="12"/>
        <w:numPr>
          <w:ilvl w:val="0"/>
          <w:numId w:val="9"/>
        </w:numPr>
        <w:ind w:left="1680" w:leftChars="0" w:hanging="420" w:firstLineChars="0"/>
        <w:rPr>
          <w:rFonts w:hint="eastAsia" w:ascii="方正仿宋_GBK" w:hAnsi="楷体" w:eastAsia="方正仿宋_GBK"/>
          <w:sz w:val="24"/>
          <w:szCs w:val="24"/>
        </w:rPr>
      </w:pPr>
      <w:r>
        <w:rPr>
          <w:rFonts w:hint="eastAsia" w:ascii="方正仿宋_GBK" w:hAnsi="楷体" w:eastAsia="方正仿宋_GBK"/>
          <w:sz w:val="24"/>
          <w:szCs w:val="24"/>
          <w:lang w:val="en-US" w:eastAsia="zh-CN"/>
        </w:rPr>
        <w:t>费用中需包含与集成平台及HIS等的第三方收取的接口费。</w:t>
      </w:r>
    </w:p>
    <w:p w14:paraId="4604BFF8">
      <w:pPr>
        <w:pStyle w:val="12"/>
        <w:numPr>
          <w:ilvl w:val="0"/>
          <w:numId w:val="9"/>
        </w:numPr>
        <w:ind w:left="1680" w:leftChars="0" w:hanging="420" w:firstLineChars="0"/>
        <w:rPr>
          <w:rFonts w:hint="eastAsia" w:ascii="方正仿宋_GBK" w:hAnsi="楷体" w:eastAsia="方正仿宋_GBK"/>
          <w:sz w:val="24"/>
          <w:szCs w:val="24"/>
        </w:rPr>
      </w:pPr>
      <w:r>
        <w:rPr>
          <w:rFonts w:hint="eastAsia" w:ascii="方正仿宋_GBK" w:hAnsi="楷体" w:eastAsia="方正仿宋_GBK"/>
          <w:sz w:val="24"/>
          <w:szCs w:val="24"/>
          <w:lang w:val="en-US" w:eastAsia="zh-CN"/>
        </w:rPr>
        <w:t>接口包括电子签章接口、集成平台接口、不良事件上报系统接口、HRP、院感、VTE管理系统、血糖系统、智能输液管理系统、</w:t>
      </w:r>
      <w:bookmarkStart w:id="10" w:name="_GoBack"/>
      <w:bookmarkEnd w:id="10"/>
      <w:r>
        <w:rPr>
          <w:rFonts w:hint="eastAsia" w:ascii="方正仿宋_GBK" w:hAnsi="楷体" w:eastAsia="方正仿宋_GBK"/>
          <w:sz w:val="24"/>
          <w:szCs w:val="24"/>
          <w:lang w:val="en-US" w:eastAsia="zh-CN"/>
        </w:rPr>
        <w:t>医院现有需要对接的其他系统。</w:t>
      </w:r>
    </w:p>
    <w:p w14:paraId="674C9E0F">
      <w:pPr>
        <w:pStyle w:val="12"/>
        <w:numPr>
          <w:ilvl w:val="0"/>
          <w:numId w:val="9"/>
        </w:numPr>
        <w:ind w:left="1680" w:leftChars="0" w:hanging="420" w:firstLineChars="0"/>
        <w:rPr>
          <w:rFonts w:hint="default" w:ascii="方正仿宋_GBK" w:hAnsi="楷体" w:eastAsia="方正仿宋_GBK"/>
          <w:sz w:val="24"/>
          <w:szCs w:val="24"/>
          <w:lang w:val="en-US" w:eastAsia="zh-CN"/>
        </w:rPr>
      </w:pPr>
      <w:r>
        <w:rPr>
          <w:rFonts w:hint="eastAsia" w:ascii="方正仿宋_GBK" w:hAnsi="楷体" w:eastAsia="方正仿宋_GBK"/>
          <w:sz w:val="24"/>
          <w:szCs w:val="24"/>
          <w:lang w:val="en-US" w:eastAsia="zh-CN"/>
        </w:rPr>
        <w:t>从系统开始实施到验收结束期间保证现场至少两人，一名项目经理，一名实施工程师，要求驻点人员能现场根据项目需要接受医院的调配以保证工作进度；项目经理应具备丰富工作经验且有本项目实施内容类似的工作经历。</w:t>
      </w:r>
      <w:bookmarkEnd w:id="4"/>
    </w:p>
    <w:p w14:paraId="0DD3023C">
      <w:pPr>
        <w:pStyle w:val="12"/>
        <w:numPr>
          <w:ilvl w:val="0"/>
          <w:numId w:val="9"/>
        </w:numPr>
        <w:ind w:left="1680" w:leftChars="0" w:hanging="420" w:firstLineChars="0"/>
        <w:rPr>
          <w:rFonts w:hint="default" w:ascii="方正仿宋_GBK" w:hAnsi="楷体" w:eastAsia="方正仿宋_GBK"/>
          <w:sz w:val="24"/>
          <w:szCs w:val="24"/>
          <w:lang w:val="en-US" w:eastAsia="zh-CN"/>
        </w:rPr>
      </w:pPr>
      <w:r>
        <w:rPr>
          <w:rFonts w:hint="eastAsia" w:ascii="方正仿宋_GBK" w:hAnsi="楷体" w:eastAsia="方正仿宋_GBK"/>
          <w:sz w:val="24"/>
          <w:szCs w:val="24"/>
          <w:lang w:val="en-US" w:eastAsia="zh-CN"/>
        </w:rPr>
        <w:t>软件系统免费运维期自项目验收日计算不低于两年，硬件质保期自设备签收日不低于三年。</w:t>
      </w:r>
    </w:p>
    <w:p w14:paraId="558161EA">
      <w:pPr>
        <w:pStyle w:val="12"/>
        <w:numPr>
          <w:ilvl w:val="0"/>
          <w:numId w:val="9"/>
        </w:numPr>
        <w:ind w:left="1680" w:leftChars="0" w:hanging="420" w:firstLineChars="0"/>
        <w:rPr>
          <w:rFonts w:hint="default" w:ascii="方正仿宋_GBK" w:hAnsi="楷体" w:eastAsia="方正仿宋_GBK"/>
          <w:sz w:val="24"/>
          <w:szCs w:val="24"/>
          <w:lang w:val="en-US" w:eastAsia="zh-CN"/>
        </w:rPr>
      </w:pPr>
      <w:r>
        <w:rPr>
          <w:rFonts w:hint="eastAsia" w:ascii="方正仿宋_GBK" w:hAnsi="楷体" w:eastAsia="方正仿宋_GBK"/>
          <w:sz w:val="24"/>
          <w:szCs w:val="24"/>
          <w:lang w:val="en-US" w:eastAsia="zh-CN"/>
        </w:rPr>
        <w:t>需满足近五年，至少三家三级甲等医院实施并上线的案例。</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D5A3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ECB09">
                          <w:pPr>
                            <w:pStyle w:val="4"/>
                            <w:rPr>
                              <w:rFonts w:hint="default" w:eastAsia="宋体"/>
                              <w:lang w:val="en-US" w:eastAsia="zh-CN"/>
                            </w:rPr>
                          </w:pPr>
                          <w:r>
                            <w:rPr>
                              <w:rFonts w:hint="default"/>
                              <w:lang w:val="en-US" w:eastAsia="zh-CN"/>
                            </w:rPr>
                            <w:t xml:space="preserve">第 </w:t>
                          </w:r>
                          <w:r>
                            <w:rPr>
                              <w:rFonts w:hint="default"/>
                              <w:lang w:val="en-US" w:eastAsia="zh-CN"/>
                            </w:rPr>
                            <w:fldChar w:fldCharType="begin"/>
                          </w:r>
                          <w:r>
                            <w:rPr>
                              <w:rFonts w:hint="default"/>
                              <w:lang w:val="en-US" w:eastAsia="zh-CN"/>
                            </w:rPr>
                            <w:instrText xml:space="preserve"> PAGE  \* MERGEFORMAT </w:instrText>
                          </w:r>
                          <w:r>
                            <w:rPr>
                              <w:rFonts w:hint="default"/>
                              <w:lang w:val="en-US" w:eastAsia="zh-CN"/>
                            </w:rPr>
                            <w:fldChar w:fldCharType="separate"/>
                          </w:r>
                          <w:r>
                            <w:rPr>
                              <w:rFonts w:hint="default"/>
                              <w:lang w:val="en-US" w:eastAsia="zh-CN"/>
                            </w:rPr>
                            <w:t>1</w:t>
                          </w:r>
                          <w:r>
                            <w:rPr>
                              <w:rFonts w:hint="default"/>
                              <w:lang w:val="en-US" w:eastAsia="zh-CN"/>
                            </w:rPr>
                            <w:fldChar w:fldCharType="end"/>
                          </w:r>
                          <w:r>
                            <w:rPr>
                              <w:rFonts w:hint="default"/>
                              <w:lang w:val="en-US" w:eastAsia="zh-CN"/>
                            </w:rPr>
                            <w:t xml:space="preserve"> 页 共 </w:t>
                          </w:r>
                          <w:r>
                            <w:rPr>
                              <w:rFonts w:hint="default"/>
                              <w:lang w:val="en-US" w:eastAsia="zh-CN"/>
                            </w:rPr>
                            <w:fldChar w:fldCharType="begin"/>
                          </w:r>
                          <w:r>
                            <w:rPr>
                              <w:rFonts w:hint="default"/>
                              <w:lang w:val="en-US" w:eastAsia="zh-CN"/>
                            </w:rPr>
                            <w:instrText xml:space="preserve"> NUMPAGES  \* MERGEFORMAT </w:instrText>
                          </w:r>
                          <w:r>
                            <w:rPr>
                              <w:rFonts w:hint="default"/>
                              <w:lang w:val="en-US" w:eastAsia="zh-CN"/>
                            </w:rPr>
                            <w:fldChar w:fldCharType="separate"/>
                          </w:r>
                          <w:r>
                            <w:rPr>
                              <w:rFonts w:hint="default"/>
                              <w:lang w:val="en-US" w:eastAsia="zh-CN"/>
                            </w:rPr>
                            <w:t>13</w:t>
                          </w:r>
                          <w:r>
                            <w:rPr>
                              <w:rFonts w:hint="default"/>
                              <w:lang w:val="en-US" w:eastAsia="zh-CN"/>
                            </w:rPr>
                            <w:fldChar w:fldCharType="end"/>
                          </w:r>
                          <w:r>
                            <w:rPr>
                              <w:rFonts w:hint="default"/>
                              <w:lang w:val="en-US"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1ECB09">
                    <w:pPr>
                      <w:pStyle w:val="4"/>
                      <w:rPr>
                        <w:rFonts w:hint="default" w:eastAsia="宋体"/>
                        <w:lang w:val="en-US" w:eastAsia="zh-CN"/>
                      </w:rPr>
                    </w:pPr>
                    <w:r>
                      <w:rPr>
                        <w:rFonts w:hint="default"/>
                        <w:lang w:val="en-US" w:eastAsia="zh-CN"/>
                      </w:rPr>
                      <w:t xml:space="preserve">第 </w:t>
                    </w:r>
                    <w:r>
                      <w:rPr>
                        <w:rFonts w:hint="default"/>
                        <w:lang w:val="en-US" w:eastAsia="zh-CN"/>
                      </w:rPr>
                      <w:fldChar w:fldCharType="begin"/>
                    </w:r>
                    <w:r>
                      <w:rPr>
                        <w:rFonts w:hint="default"/>
                        <w:lang w:val="en-US" w:eastAsia="zh-CN"/>
                      </w:rPr>
                      <w:instrText xml:space="preserve"> PAGE  \* MERGEFORMAT </w:instrText>
                    </w:r>
                    <w:r>
                      <w:rPr>
                        <w:rFonts w:hint="default"/>
                        <w:lang w:val="en-US" w:eastAsia="zh-CN"/>
                      </w:rPr>
                      <w:fldChar w:fldCharType="separate"/>
                    </w:r>
                    <w:r>
                      <w:rPr>
                        <w:rFonts w:hint="default"/>
                        <w:lang w:val="en-US" w:eastAsia="zh-CN"/>
                      </w:rPr>
                      <w:t>1</w:t>
                    </w:r>
                    <w:r>
                      <w:rPr>
                        <w:rFonts w:hint="default"/>
                        <w:lang w:val="en-US" w:eastAsia="zh-CN"/>
                      </w:rPr>
                      <w:fldChar w:fldCharType="end"/>
                    </w:r>
                    <w:r>
                      <w:rPr>
                        <w:rFonts w:hint="default"/>
                        <w:lang w:val="en-US" w:eastAsia="zh-CN"/>
                      </w:rPr>
                      <w:t xml:space="preserve"> 页 共 </w:t>
                    </w:r>
                    <w:r>
                      <w:rPr>
                        <w:rFonts w:hint="default"/>
                        <w:lang w:val="en-US" w:eastAsia="zh-CN"/>
                      </w:rPr>
                      <w:fldChar w:fldCharType="begin"/>
                    </w:r>
                    <w:r>
                      <w:rPr>
                        <w:rFonts w:hint="default"/>
                        <w:lang w:val="en-US" w:eastAsia="zh-CN"/>
                      </w:rPr>
                      <w:instrText xml:space="preserve"> NUMPAGES  \* MERGEFORMAT </w:instrText>
                    </w:r>
                    <w:r>
                      <w:rPr>
                        <w:rFonts w:hint="default"/>
                        <w:lang w:val="en-US" w:eastAsia="zh-CN"/>
                      </w:rPr>
                      <w:fldChar w:fldCharType="separate"/>
                    </w:r>
                    <w:r>
                      <w:rPr>
                        <w:rFonts w:hint="default"/>
                        <w:lang w:val="en-US" w:eastAsia="zh-CN"/>
                      </w:rPr>
                      <w:t>13</w:t>
                    </w:r>
                    <w:r>
                      <w:rPr>
                        <w:rFonts w:hint="default"/>
                        <w:lang w:val="en-US" w:eastAsia="zh-CN"/>
                      </w:rPr>
                      <w:fldChar w:fldCharType="end"/>
                    </w:r>
                    <w:r>
                      <w:rPr>
                        <w:rFonts w:hint="default"/>
                        <w:lang w:val="en-US"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8729E5"/>
    <w:multiLevelType w:val="singleLevel"/>
    <w:tmpl w:val="A08729E5"/>
    <w:lvl w:ilvl="0" w:tentative="0">
      <w:start w:val="1"/>
      <w:numFmt w:val="decimal"/>
      <w:lvlText w:val="%1."/>
      <w:lvlJc w:val="left"/>
      <w:pPr>
        <w:ind w:left="425" w:hanging="425"/>
      </w:pPr>
      <w:rPr>
        <w:rFonts w:hint="default"/>
      </w:rPr>
    </w:lvl>
  </w:abstractNum>
  <w:abstractNum w:abstractNumId="1">
    <w:nsid w:val="ACCAA1FE"/>
    <w:multiLevelType w:val="singleLevel"/>
    <w:tmpl w:val="ACCAA1FE"/>
    <w:lvl w:ilvl="0" w:tentative="0">
      <w:start w:val="1"/>
      <w:numFmt w:val="decimal"/>
      <w:lvlText w:val="%1)"/>
      <w:lvlJc w:val="left"/>
      <w:pPr>
        <w:ind w:left="425" w:hanging="425"/>
      </w:pPr>
      <w:rPr>
        <w:rFonts w:hint="default"/>
      </w:rPr>
    </w:lvl>
  </w:abstractNum>
  <w:abstractNum w:abstractNumId="2">
    <w:nsid w:val="D26587AA"/>
    <w:multiLevelType w:val="singleLevel"/>
    <w:tmpl w:val="D26587AA"/>
    <w:lvl w:ilvl="0" w:tentative="0">
      <w:start w:val="1"/>
      <w:numFmt w:val="chineseCounting"/>
      <w:suff w:val="nothing"/>
      <w:lvlText w:val="%1、"/>
      <w:lvlJc w:val="left"/>
      <w:pPr>
        <w:ind w:left="0" w:firstLine="420"/>
      </w:pPr>
      <w:rPr>
        <w:rFonts w:hint="eastAsia"/>
      </w:rPr>
    </w:lvl>
  </w:abstractNum>
  <w:abstractNum w:abstractNumId="3">
    <w:nsid w:val="0286CED7"/>
    <w:multiLevelType w:val="singleLevel"/>
    <w:tmpl w:val="0286CED7"/>
    <w:lvl w:ilvl="0" w:tentative="0">
      <w:start w:val="1"/>
      <w:numFmt w:val="decimal"/>
      <w:lvlText w:val="%1)"/>
      <w:lvlJc w:val="left"/>
      <w:pPr>
        <w:ind w:left="425" w:hanging="425"/>
      </w:pPr>
      <w:rPr>
        <w:rFonts w:hint="default"/>
      </w:rPr>
    </w:lvl>
  </w:abstractNum>
  <w:abstractNum w:abstractNumId="4">
    <w:nsid w:val="19B5B218"/>
    <w:multiLevelType w:val="singleLevel"/>
    <w:tmpl w:val="19B5B218"/>
    <w:lvl w:ilvl="0" w:tentative="0">
      <w:start w:val="1"/>
      <w:numFmt w:val="decimal"/>
      <w:lvlText w:val="%1."/>
      <w:lvlJc w:val="left"/>
      <w:pPr>
        <w:ind w:left="425" w:hanging="425"/>
      </w:pPr>
      <w:rPr>
        <w:rFonts w:hint="default"/>
      </w:rPr>
    </w:lvl>
  </w:abstractNum>
  <w:abstractNum w:abstractNumId="5">
    <w:nsid w:val="265EB031"/>
    <w:multiLevelType w:val="singleLevel"/>
    <w:tmpl w:val="265EB031"/>
    <w:lvl w:ilvl="0" w:tentative="0">
      <w:start w:val="1"/>
      <w:numFmt w:val="decimal"/>
      <w:lvlText w:val="%1)"/>
      <w:lvlJc w:val="left"/>
      <w:pPr>
        <w:tabs>
          <w:tab w:val="left" w:pos="312"/>
        </w:tabs>
      </w:pPr>
    </w:lvl>
  </w:abstractNum>
  <w:abstractNum w:abstractNumId="6">
    <w:nsid w:val="3D709761"/>
    <w:multiLevelType w:val="singleLevel"/>
    <w:tmpl w:val="3D709761"/>
    <w:lvl w:ilvl="0" w:tentative="0">
      <w:start w:val="1"/>
      <w:numFmt w:val="decimal"/>
      <w:lvlText w:val="%1)"/>
      <w:lvlJc w:val="left"/>
      <w:pPr>
        <w:ind w:left="425" w:hanging="425"/>
      </w:pPr>
      <w:rPr>
        <w:rFonts w:hint="default"/>
      </w:rPr>
    </w:lvl>
  </w:abstractNum>
  <w:abstractNum w:abstractNumId="7">
    <w:nsid w:val="4F5AC88B"/>
    <w:multiLevelType w:val="singleLevel"/>
    <w:tmpl w:val="4F5AC88B"/>
    <w:lvl w:ilvl="0" w:tentative="0">
      <w:start w:val="1"/>
      <w:numFmt w:val="decimal"/>
      <w:lvlText w:val="%1."/>
      <w:lvlJc w:val="left"/>
      <w:pPr>
        <w:ind w:left="425" w:hanging="425"/>
      </w:pPr>
      <w:rPr>
        <w:rFonts w:hint="default"/>
      </w:rPr>
    </w:lvl>
  </w:abstractNum>
  <w:abstractNum w:abstractNumId="8">
    <w:nsid w:val="6C4FCE12"/>
    <w:multiLevelType w:val="singleLevel"/>
    <w:tmpl w:val="6C4FCE12"/>
    <w:lvl w:ilvl="0" w:tentative="0">
      <w:start w:val="1"/>
      <w:numFmt w:val="decimal"/>
      <w:lvlText w:val="%1."/>
      <w:lvlJc w:val="left"/>
      <w:pPr>
        <w:ind w:left="425" w:hanging="425"/>
      </w:pPr>
      <w:rPr>
        <w:rFonts w:hint="default"/>
      </w:rPr>
    </w:lvl>
  </w:abstractNum>
  <w:num w:numId="1">
    <w:abstractNumId w:val="2"/>
  </w:num>
  <w:num w:numId="2">
    <w:abstractNumId w:val="8"/>
  </w:num>
  <w:num w:numId="3">
    <w:abstractNumId w:val="1"/>
  </w:num>
  <w:num w:numId="4">
    <w:abstractNumId w:val="6"/>
  </w:num>
  <w:num w:numId="5">
    <w:abstractNumId w:val="3"/>
  </w:num>
  <w:num w:numId="6">
    <w:abstractNumId w:val="5"/>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yMzZmYTFlMjcwZWY4ODRmYjBjMDFjMjFlZjdlODQifQ=="/>
  </w:docVars>
  <w:rsids>
    <w:rsidRoot w:val="178B12D4"/>
    <w:rsid w:val="024270B9"/>
    <w:rsid w:val="04C531E4"/>
    <w:rsid w:val="08911C01"/>
    <w:rsid w:val="0CE03626"/>
    <w:rsid w:val="0F52509E"/>
    <w:rsid w:val="10A4219F"/>
    <w:rsid w:val="13FF44D4"/>
    <w:rsid w:val="16D377F9"/>
    <w:rsid w:val="178B12D4"/>
    <w:rsid w:val="1C5A08E6"/>
    <w:rsid w:val="1CBC1555"/>
    <w:rsid w:val="21607286"/>
    <w:rsid w:val="235F1B6D"/>
    <w:rsid w:val="239C52BE"/>
    <w:rsid w:val="25116A29"/>
    <w:rsid w:val="2A2F350C"/>
    <w:rsid w:val="32623DCD"/>
    <w:rsid w:val="32BF43C2"/>
    <w:rsid w:val="34AB30FE"/>
    <w:rsid w:val="375800A6"/>
    <w:rsid w:val="37CB55B7"/>
    <w:rsid w:val="3C807957"/>
    <w:rsid w:val="42AD4237"/>
    <w:rsid w:val="45107AA6"/>
    <w:rsid w:val="46EC3FF0"/>
    <w:rsid w:val="47FD5FEE"/>
    <w:rsid w:val="4D6420F9"/>
    <w:rsid w:val="4F4D7377"/>
    <w:rsid w:val="52A81ECB"/>
    <w:rsid w:val="53036538"/>
    <w:rsid w:val="54680ECA"/>
    <w:rsid w:val="56D0127C"/>
    <w:rsid w:val="5FBA5E41"/>
    <w:rsid w:val="62E742D1"/>
    <w:rsid w:val="6778050F"/>
    <w:rsid w:val="6A0E7201"/>
    <w:rsid w:val="72373596"/>
    <w:rsid w:val="723E2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60" w:lineRule="exact"/>
      <w:outlineLvl w:val="0"/>
    </w:pPr>
    <w:rPr>
      <w:rFonts w:eastAsia="方正黑体_GBK" w:asciiTheme="minorAscii" w:hAnsiTheme="minorAscii"/>
      <w:kern w:val="44"/>
      <w:sz w:val="32"/>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方正楷体_GBK"/>
      <w:sz w:val="32"/>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 w:type="character" w:customStyle="1" w:styleId="9">
    <w:name w:val="font21"/>
    <w:basedOn w:val="7"/>
    <w:qFormat/>
    <w:uiPriority w:val="0"/>
    <w:rPr>
      <w:rFonts w:hint="eastAsia" w:ascii="微软雅黑" w:hAnsi="微软雅黑" w:eastAsia="微软雅黑" w:cs="微软雅黑"/>
      <w:color w:val="000000"/>
      <w:sz w:val="22"/>
      <w:szCs w:val="22"/>
      <w:u w:val="none"/>
    </w:rPr>
  </w:style>
  <w:style w:type="character" w:customStyle="1" w:styleId="10">
    <w:name w:val="font31"/>
    <w:basedOn w:val="7"/>
    <w:qFormat/>
    <w:uiPriority w:val="0"/>
    <w:rPr>
      <w:rFonts w:hint="eastAsia" w:ascii="微软雅黑" w:hAnsi="微软雅黑" w:eastAsia="微软雅黑" w:cs="微软雅黑"/>
      <w:color w:val="000000"/>
      <w:sz w:val="22"/>
      <w:szCs w:val="22"/>
      <w:u w:val="none"/>
    </w:rPr>
  </w:style>
  <w:style w:type="character" w:customStyle="1" w:styleId="11">
    <w:name w:val="font101"/>
    <w:basedOn w:val="7"/>
    <w:qFormat/>
    <w:uiPriority w:val="0"/>
    <w:rPr>
      <w:rFonts w:hint="eastAsia" w:ascii="微软雅黑" w:hAnsi="微软雅黑" w:eastAsia="微软雅黑" w:cs="微软雅黑"/>
      <w:color w:val="FF0000"/>
      <w:sz w:val="22"/>
      <w:szCs w:val="22"/>
      <w:u w:val="none"/>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9182</Words>
  <Characters>9482</Characters>
  <Lines>0</Lines>
  <Paragraphs>0</Paragraphs>
  <TotalTime>9</TotalTime>
  <ScaleCrop>false</ScaleCrop>
  <LinksUpToDate>false</LinksUpToDate>
  <CharactersWithSpaces>9495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2025-05-19T03:49:00Z</dcterms:created>
  <dc:creator>张春辉</dc:creator>
  <cp:lastModifiedBy>张春辉</cp:lastModifiedBy>
  <dcterms:modified xsi:type="dcterms:W3CDTF">2025-05-29T00:33:29Z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DD5A4CF1725A4EB1B2A60B574CAC1854_13</vt:lpwstr>
  </property>
  <property fmtid="{D5CDD505-2E9C-101B-9397-08002B2CF9AE}" pid="4" name="KSOTemplateDocerSaveRecord">
    <vt:lpwstr>eyJoZGlkIjoiODgyYTBiNTI1OGFiNGI5ZjMxNjNhNjU3MzYzNzI3YjEiLCJ1c2VySWQiOiIyMjYyMjQyMTMifQ==</vt:lpwstr>
  </property>
</Properties>
</file>